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A2" w:rsidRDefault="005672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5672A2" w:rsidRDefault="005672A2">
      <w:pPr>
        <w:pStyle w:val="newncpi"/>
        <w:ind w:firstLine="0"/>
        <w:jc w:val="center"/>
      </w:pPr>
      <w:r>
        <w:rPr>
          <w:rStyle w:val="datepr"/>
        </w:rPr>
        <w:t>25 мая 2021 г.</w:t>
      </w:r>
      <w:r>
        <w:rPr>
          <w:rStyle w:val="number"/>
        </w:rPr>
        <w:t xml:space="preserve"> № 32</w:t>
      </w:r>
    </w:p>
    <w:p w:rsidR="005672A2" w:rsidRDefault="005672A2">
      <w:pPr>
        <w:pStyle w:val="titlencpi"/>
      </w:pPr>
      <w:r>
        <w:t>О порядке удешевления семян сельскохозяйственных растений за счет бюджетных средств</w:t>
      </w:r>
    </w:p>
    <w:p w:rsidR="005672A2" w:rsidRDefault="005672A2">
      <w:pPr>
        <w:pStyle w:val="changei"/>
      </w:pPr>
      <w:r>
        <w:t>Изменения и дополнения:</w:t>
      </w:r>
    </w:p>
    <w:p w:rsidR="005672A2" w:rsidRDefault="005672A2">
      <w:pPr>
        <w:pStyle w:val="changeadd"/>
      </w:pPr>
      <w:r>
        <w:t>Постановление Министерства сельского хозяйства и продовольствия Республики Беларусь от 10 мая 2022 г. № 47 (зарегистрировано в Национальном реестре - № 8/38329 от 01.07.2022 г.) &lt;W22238329&gt;;</w:t>
      </w:r>
    </w:p>
    <w:p w:rsidR="005672A2" w:rsidRDefault="005672A2">
      <w:pPr>
        <w:pStyle w:val="changeadd"/>
      </w:pPr>
      <w:r>
        <w:t>Постановление Министерства сельского хозяйства и продовольствия Республики Беларусь от 26 июля 2023 г. № 93 (зарегистрировано в Национальном реестре - № 8/40281 от 09.08.2023 г.) &lt;W22340281&gt;</w:t>
      </w:r>
    </w:p>
    <w:p w:rsidR="005672A2" w:rsidRDefault="005672A2">
      <w:pPr>
        <w:pStyle w:val="newncpi"/>
      </w:pPr>
      <w:r>
        <w:t> </w:t>
      </w:r>
    </w:p>
    <w:p w:rsidR="005672A2" w:rsidRDefault="005672A2">
      <w:pPr>
        <w:pStyle w:val="preamble"/>
      </w:pPr>
      <w:r>
        <w:t>На основании абзаца пятого части пятой статьи 12 и части пятой статьи 27 Закона Республики Беларусь от 7 мая 2021 г. № 102-З «О селекции и семеноводстве сельскохозяйственных растений»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5672A2" w:rsidRDefault="005672A2">
      <w:pPr>
        <w:pStyle w:val="point"/>
      </w:pPr>
      <w:r>
        <w:t>1. Утвердить Положение о порядке удешевления семян сельскохозяйственных растений за счет бюджетных средств (прилагается).</w:t>
      </w:r>
    </w:p>
    <w:p w:rsidR="005672A2" w:rsidRDefault="005672A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672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2A2" w:rsidRDefault="005672A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2A2" w:rsidRDefault="005672A2">
            <w:pPr>
              <w:pStyle w:val="newncpi0"/>
              <w:jc w:val="right"/>
            </w:pPr>
            <w:r>
              <w:rPr>
                <w:rStyle w:val="pers"/>
              </w:rPr>
              <w:t>И.И.Крупко</w:t>
            </w:r>
          </w:p>
        </w:tc>
      </w:tr>
    </w:tbl>
    <w:p w:rsidR="005672A2" w:rsidRDefault="005672A2">
      <w:pPr>
        <w:pStyle w:val="newncpi0"/>
      </w:pPr>
      <w:r>
        <w:t> </w:t>
      </w:r>
    </w:p>
    <w:p w:rsidR="005672A2" w:rsidRDefault="005672A2">
      <w:pPr>
        <w:pStyle w:val="agree"/>
      </w:pPr>
      <w:r>
        <w:t>СОГЛАСОВАНО</w:t>
      </w:r>
    </w:p>
    <w:p w:rsidR="005672A2" w:rsidRDefault="005672A2">
      <w:pPr>
        <w:pStyle w:val="agree"/>
      </w:pPr>
      <w:r>
        <w:t xml:space="preserve">Национальная академия </w:t>
      </w:r>
      <w:r>
        <w:br/>
        <w:t>наук Беларуси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Министерство финансов </w:t>
      </w:r>
      <w:r>
        <w:br/>
        <w:t>Республики Беларусь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Брестский областной </w:t>
      </w:r>
      <w:r>
        <w:br/>
        <w:t>исполнительный комитет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Витебский областной </w:t>
      </w:r>
      <w:r>
        <w:br/>
        <w:t>исполнительный комитет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Гомельский областной </w:t>
      </w:r>
      <w:r>
        <w:br/>
        <w:t>исполнительный комитет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Гродненский областной </w:t>
      </w:r>
      <w:r>
        <w:br/>
        <w:t>исполнительный комитет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Минский областной </w:t>
      </w:r>
      <w:r>
        <w:br/>
        <w:t>исполнительный комитет</w:t>
      </w:r>
    </w:p>
    <w:p w:rsidR="005672A2" w:rsidRDefault="005672A2">
      <w:pPr>
        <w:pStyle w:val="agree"/>
      </w:pPr>
      <w:r>
        <w:t> </w:t>
      </w:r>
    </w:p>
    <w:p w:rsidR="005672A2" w:rsidRDefault="005672A2">
      <w:pPr>
        <w:pStyle w:val="agree"/>
      </w:pPr>
      <w:r>
        <w:t xml:space="preserve">Могилевский областной </w:t>
      </w:r>
      <w:r>
        <w:br/>
        <w:t>исполнительный комитет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5672A2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capu1"/>
            </w:pPr>
            <w:r>
              <w:t>УТВЕРЖДЕНО</w:t>
            </w:r>
          </w:p>
          <w:p w:rsidR="005672A2" w:rsidRDefault="005672A2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25.05.2021 № 32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26.07.2023 № 93)</w:t>
            </w:r>
          </w:p>
        </w:tc>
      </w:tr>
    </w:tbl>
    <w:p w:rsidR="005672A2" w:rsidRDefault="005672A2">
      <w:pPr>
        <w:pStyle w:val="titleu"/>
      </w:pPr>
      <w:r>
        <w:lastRenderedPageBreak/>
        <w:t xml:space="preserve">ПОЛОЖЕНИЕ </w:t>
      </w:r>
      <w:r>
        <w:br/>
        <w:t>о порядке удешевления семян сельскохозяйственных растений за счет бюджетных средств</w:t>
      </w:r>
    </w:p>
    <w:p w:rsidR="005672A2" w:rsidRDefault="005672A2">
      <w:pPr>
        <w:pStyle w:val="point"/>
      </w:pPr>
      <w:r>
        <w:t>1. Настоящее Положение устанавливает порядок удешевления оригинальных и элитных семян сельскохозяйственных растений (далее – удешевление семян) за счет бюджетных средств.</w:t>
      </w:r>
    </w:p>
    <w:p w:rsidR="005672A2" w:rsidRDefault="005672A2">
      <w:pPr>
        <w:pStyle w:val="point"/>
      </w:pPr>
      <w:r>
        <w:t>2. Для целей настоящего Положения применяются следующие термины и их определения:</w:t>
      </w:r>
    </w:p>
    <w:p w:rsidR="005672A2" w:rsidRDefault="005672A2">
      <w:pPr>
        <w:pStyle w:val="newncpi"/>
      </w:pPr>
      <w:r>
        <w:t>семена сельскохозяйственных растений – семена зерновых, зернобобовых, технических, масличных, кормовых, овощных, плодовых и ягодных сельскохозяйственных растений, семена картофеля (включая пробирочные растения картофеля), подлежащие удешевлению за счет бюджетных средств;</w:t>
      </w:r>
    </w:p>
    <w:p w:rsidR="005672A2" w:rsidRDefault="005672A2">
      <w:pPr>
        <w:pStyle w:val="newncpi"/>
      </w:pPr>
      <w:r>
        <w:t>сортообновление семян сельскохозяйственных растений – замена репродукционных семян определенного сорта, сортовые качества которых ухудшены в процессе размножения, семенами того же сорта более высоких этапов их размножения;</w:t>
      </w:r>
    </w:p>
    <w:p w:rsidR="005672A2" w:rsidRDefault="005672A2">
      <w:pPr>
        <w:pStyle w:val="newncpi"/>
      </w:pPr>
      <w:r>
        <w:t>сортосмена семян сельскохозяйственных растений – замена семян сельскохозяйственных растений малопродуктивных сортов семенами других сортов, характеризующихся более высокой продуктивностью;</w:t>
      </w:r>
    </w:p>
    <w:p w:rsidR="005672A2" w:rsidRDefault="005672A2">
      <w:pPr>
        <w:pStyle w:val="newncpi"/>
      </w:pPr>
      <w:r>
        <w:t>справка о реализации семян сельскохозяйственных растений (далее – справка о реализации семян) – документ, содержащий сводные сведения о реализованных семенах сельскохозяйственных растений, подлежащих удешевлению за счет бюджетных средств, и документах, подтверждающих реализацию, сортовые и посевные качества этих семян, подготавливаемый по завершении реализации произведенных объемов семян сельскохозяйственных растений для посева;</w:t>
      </w:r>
    </w:p>
    <w:p w:rsidR="005672A2" w:rsidRDefault="005672A2">
      <w:pPr>
        <w:pStyle w:val="newncpi"/>
      </w:pPr>
      <w:r>
        <w:t>элитные семена сельскохозяйственных растений – семена сельскохозяйственных растений, полученные в результате последовательного размножения оригинальных семян сельскохозяйственных растений в соответствии с Положением о порядке производства семян сельскохозяйственных растений, утвержденным постановлением Министерства сельского хозяйства и продовольствия Республики Беларусь от 5 октября 2021 г. № 63.</w:t>
      </w:r>
    </w:p>
    <w:p w:rsidR="005672A2" w:rsidRDefault="005672A2">
      <w:pPr>
        <w:pStyle w:val="point"/>
      </w:pPr>
      <w:r>
        <w:t>3. Удешевлению за счет бюджетных средств подлежат:</w:t>
      </w:r>
    </w:p>
    <w:p w:rsidR="005672A2" w:rsidRDefault="005672A2">
      <w:pPr>
        <w:pStyle w:val="newncpi"/>
      </w:pPr>
      <w:r>
        <w:t>оригинальные и элитные семена сельскохозяйственных растений, произведенные и реализованные научными организациями Национальной академии наук Беларуси, осуществляющими научные исследования в области аграрных наук (далее – научные организации);</w:t>
      </w:r>
    </w:p>
    <w:p w:rsidR="005672A2" w:rsidRDefault="005672A2">
      <w:pPr>
        <w:pStyle w:val="newncpi"/>
      </w:pPr>
      <w:r>
        <w:t>элитные семена сельскохозяйственных растений, произведенные и реализованные организациями, осуществляющими на территории Республики Беларусь деятельность по производству и реализации элитных семян сельскохозяйственных растений (далее – элитпроизводящие организации).</w:t>
      </w:r>
    </w:p>
    <w:p w:rsidR="005672A2" w:rsidRDefault="005672A2">
      <w:pPr>
        <w:pStyle w:val="point"/>
      </w:pPr>
      <w:r>
        <w:t>4. Удешевление семян сельскохозяйственных растений, указанных в пункте 3 настоящего Положения, осуществляется при условии:</w:t>
      </w:r>
    </w:p>
    <w:p w:rsidR="005672A2" w:rsidRDefault="005672A2">
      <w:pPr>
        <w:pStyle w:val="newncpi"/>
      </w:pPr>
      <w:r>
        <w:t>соответствия их сортовых и посевных качеств требованиям, установленным постановлением Министерства сельского хозяйства и продовольствия Республики Беларусь от 29 октября 2015 г. № 37 «Об установлении требований к сортовым и посевным качествам семян сельскохозяйственных растений», и подтверждения их документами, выданными в соответствии с законодательством Республики Беларусь;</w:t>
      </w:r>
    </w:p>
    <w:p w:rsidR="005672A2" w:rsidRDefault="005672A2">
      <w:pPr>
        <w:pStyle w:val="newncpi"/>
      </w:pPr>
      <w:r>
        <w:t>включения их сортов в государственный реестр сортов сельскохозяйственных растений, реализации на территории Республики Беларусь и производства их на территории областей Республики Беларусь, указанных в этом реестре;</w:t>
      </w:r>
    </w:p>
    <w:p w:rsidR="005672A2" w:rsidRDefault="005672A2">
      <w:pPr>
        <w:pStyle w:val="newncpi"/>
      </w:pPr>
      <w:r>
        <w:t>обработки семян зерновых, зернобобовых и технических сельскохозяйственных растений перед их реализацией средствами защиты растений, включенными в Государственный реестр средств защиты растений и удобрений, разрешенных к применению на территории Республики Беларусь на реализуемый вид семян сельскохозяйственных растений, и получения положительного результата обработки данных семян с указанием его в протоколе испытаний. Перед обработкой семян средствами защиты растений качество указанных семян должно подтверждаться удостоверением о качестве семян сельскохозяйственных растений;</w:t>
      </w:r>
    </w:p>
    <w:p w:rsidR="005672A2" w:rsidRDefault="005672A2">
      <w:pPr>
        <w:pStyle w:val="newncpi"/>
      </w:pPr>
      <w:r>
        <w:t>включения в государственный реестр производителей семян сельскохозяйственных растений сведений о научных и элитпроизводящих организациях, произведенные и реализованные семена которых подлежат удешевлению за счет бюджетных средств;</w:t>
      </w:r>
    </w:p>
    <w:p w:rsidR="005672A2" w:rsidRDefault="005672A2">
      <w:pPr>
        <w:pStyle w:val="newncpi"/>
      </w:pPr>
      <w:r>
        <w:t>соблюдения научными и элитпроизводящими организациями требований Закона Республики Беларусь «О селекции и семеноводстве сельскохозяйственных растений»;</w:t>
      </w:r>
    </w:p>
    <w:p w:rsidR="005672A2" w:rsidRDefault="005672A2">
      <w:pPr>
        <w:pStyle w:val="newncpi"/>
      </w:pPr>
      <w:r>
        <w:t>заключения научными организациями с элитпроизводящими организациями договоров купли-продажи оригинальных и элитных семян сельскохозяйственных растений для последующего использования этих семян на посев с целью их размножения;</w:t>
      </w:r>
    </w:p>
    <w:p w:rsidR="005672A2" w:rsidRDefault="005672A2">
      <w:pPr>
        <w:pStyle w:val="newncpi"/>
      </w:pPr>
      <w:r>
        <w:t>заключения элитпроизводящими организациями с субъектами хозяйствования Республики Беларусь, осуществляющими деятельность в области агропромышленного производства, договоров купли-продажи элитных семян сельскохозяйственных растений для последующего использования этих семян на посев с целью их размножения.</w:t>
      </w:r>
    </w:p>
    <w:p w:rsidR="005672A2" w:rsidRDefault="005672A2">
      <w:pPr>
        <w:pStyle w:val="point"/>
      </w:pPr>
      <w:r>
        <w:t>5. В течение финансового года за счет бюджетных средств удешевлению подлежат семена яровых и озимых сельскохозяйственных растений, соответствующие требованиям, указанным в пунктах 3 и 4 настоящего Положения, объемы которых реализованы субъектам хозяйствования Республики Беларусь под весенний и осенний сев текущего года.</w:t>
      </w:r>
    </w:p>
    <w:p w:rsidR="005672A2" w:rsidRDefault="005672A2">
      <w:pPr>
        <w:pStyle w:val="newncpi"/>
      </w:pPr>
      <w:r>
        <w:t>Средства республиканского бюджета, предусматриваемые в текущем году на удешевление семян, Министерством сельского хозяйства и продовольствия в соответствии со структурой посевных площадей сельскохозяйственных растений на текущий год распределяются исходя из плановых объемов реализации семян яровых и озимых сельскохозяйственных растений высокопродуктивных сортов с целью обеспечения проведения сортосмены и сортообновления сельскохозяйственных растений, рассчитанных согласно удельному весу посевных площадей сельскохозяйственных растений, предназначенных для производства семян сельскохозяйственных растений, в разрезе репродукций (этапов размножения), в структуре посевных площадей, установленному в приложении к Положению о порядке функционирования системы развития селекции и семеноводства сельскохозяйственных растений, утвержденному постановлением Министерства сельского хозяйства и продовольствия Республики Беларусь от 5 октября 2021 г. № 62.</w:t>
      </w:r>
    </w:p>
    <w:p w:rsidR="005672A2" w:rsidRDefault="005672A2">
      <w:pPr>
        <w:pStyle w:val="newncpi"/>
      </w:pPr>
      <w:r>
        <w:t>Использование бюджетных средств, предусмотренных на удешевление семян, произведенных и реализованных научными и элитпроизводящими организациями, осуществляется:</w:t>
      </w:r>
    </w:p>
    <w:p w:rsidR="005672A2" w:rsidRDefault="005672A2">
      <w:pPr>
        <w:pStyle w:val="newncpi"/>
      </w:pPr>
      <w:r>
        <w:t>по яровым сельскохозяйственным растениям – во втором квартале текущего года на основании предоставленных документов в соответствии с требованиями, установленными настоящим Положением;</w:t>
      </w:r>
    </w:p>
    <w:p w:rsidR="005672A2" w:rsidRDefault="005672A2">
      <w:pPr>
        <w:pStyle w:val="newncpi"/>
      </w:pPr>
      <w:r>
        <w:t>по озимым сельскохозяйственным растениям – в четвертом квартале текущего года на основании предоставленных документов в соответствии с требованиями, установленными настоящим Положением.</w:t>
      </w:r>
    </w:p>
    <w:p w:rsidR="005672A2" w:rsidRDefault="005672A2">
      <w:pPr>
        <w:pStyle w:val="newncpi"/>
      </w:pPr>
      <w:r>
        <w:t>Бюджетные средства, предусмотренные на удешевление семян озимых сельскохозяйственных растений, не могут направляться в четвертом квартале текущего года на удешевление семян яровых сельскохозяйственных растений, реализованных под весенний сев текущего года.</w:t>
      </w:r>
    </w:p>
    <w:p w:rsidR="005672A2" w:rsidRDefault="005672A2">
      <w:pPr>
        <w:pStyle w:val="point"/>
      </w:pPr>
      <w:r>
        <w:t>6. Для организации проведения удешевления семян за счет бюджетных средств Министерством сельского хозяйства и продовольствия в рамках планируемого финансирования совместно с Национальной академией наук Беларуси и комитетами по сельскому хозяйству и продовольствию областных исполнительных комитетов с целью проведения сортосмены и сортообновления семян сельскохозяйственных растений в необходимых объемах ежегодно:</w:t>
      </w:r>
    </w:p>
    <w:p w:rsidR="005672A2" w:rsidRDefault="005672A2">
      <w:pPr>
        <w:pStyle w:val="newncpi"/>
      </w:pPr>
      <w:r>
        <w:t>в первом квартале года осуществляется планирование объемов реализации семян яровых сельскохозяйственных растений (по видам, сортам и репродукциям), относящихся к высокопродуктивным сортам, подготовленных к реализации научными и элитпроизводящими организациями;</w:t>
      </w:r>
    </w:p>
    <w:p w:rsidR="005672A2" w:rsidRDefault="005672A2">
      <w:pPr>
        <w:pStyle w:val="newncpi"/>
      </w:pPr>
      <w:r>
        <w:t>в третьем квартале года по результатам проведения апробации сельскохозяйственных растений и производства семян озимых сельскохозяйственных растений осуществляется планирование объемов реализации этих семян (по видам, сортам и репродукциям), относящихся к высокопродуктивным сортам, подготовленных к реализации научными и элитпроизводящими организациями.</w:t>
      </w:r>
    </w:p>
    <w:p w:rsidR="005672A2" w:rsidRDefault="005672A2">
      <w:pPr>
        <w:pStyle w:val="point"/>
      </w:pPr>
      <w:r>
        <w:t>7. По результатам планирования реализации оригинальных и элитных семян сельскохозяйственных растений в текущем году Министерством сельского хозяйства и продовольствия устанавливаются:</w:t>
      </w:r>
    </w:p>
    <w:p w:rsidR="005672A2" w:rsidRDefault="005672A2">
      <w:pPr>
        <w:pStyle w:val="newncpi"/>
      </w:pPr>
      <w:r>
        <w:t>объемы семян яровых и озимых сельскохозяйственных растений (по видам, сортам и репродукциям), подлежащих удешевлению за счет республиканского бюджета;</w:t>
      </w:r>
    </w:p>
    <w:p w:rsidR="005672A2" w:rsidRDefault="005672A2">
      <w:pPr>
        <w:pStyle w:val="newncpi"/>
      </w:pPr>
      <w:r>
        <w:t>размеры удешевления семян яровых сельскохозяйственных растений (по видам и репродукциям), реализуемых под весенний сев текущего года, а также озимых сельскохозяйственных растений (по видам и репродукциям), реализуемых под осенний сев текущего года, в соответствии с предусмотренным на эти цели в республиканском бюджете финансированием.</w:t>
      </w:r>
    </w:p>
    <w:p w:rsidR="005672A2" w:rsidRDefault="005672A2">
      <w:pPr>
        <w:pStyle w:val="point"/>
      </w:pPr>
      <w:r>
        <w:t>8. Удешевление семян осуществляется в соответствии с размерами удешевления этих семян (по видам и репродукциям) и их объемами (по видам, сортам и репродукциям) в пределах средств, предусмотренных в республиканском и местных бюджетах на развитие сельскохозяйственного производства, рыбоводства и переработки сельскохозяйственной продукции на текущий финансовый год.</w:t>
      </w:r>
    </w:p>
    <w:p w:rsidR="005672A2" w:rsidRDefault="005672A2">
      <w:pPr>
        <w:pStyle w:val="point"/>
      </w:pPr>
      <w:r>
        <w:t>9. На основании цены реализации оригинальных и элитных семян сельскохозяйственных растений, определенной научными и элитпроизводящими организациями в предыдущем году и указанной ими в справке о реализации семян, Министерством сельского хозяйства и продовольствия совместно с республиканским объединением «Белсемена» (далее – РО «Белсемена») формируется средняя стоимость этих семян по республике (по видам и репродукциям), которая используется при определении размера удешевления семян на текущий финансовый год.</w:t>
      </w:r>
    </w:p>
    <w:p w:rsidR="005672A2" w:rsidRDefault="005672A2">
      <w:pPr>
        <w:pStyle w:val="point"/>
      </w:pPr>
      <w:r>
        <w:t>10. Средства республиканского бюджета, предусмотренные на удешевление семян (по видам, сортам и репродукциям), направляются:</w:t>
      </w:r>
    </w:p>
    <w:p w:rsidR="005672A2" w:rsidRDefault="005672A2">
      <w:pPr>
        <w:pStyle w:val="newncpi"/>
      </w:pPr>
      <w:r>
        <w:t>научным организациям, включенным в перечень научных организаций, осуществивших производство и реализацию семян сельскохозяйственных растений, ежегодно определяемый Национальной академией наук Беларуси по согласованию с Министерством сельского хозяйства и продовольствия;</w:t>
      </w:r>
    </w:p>
    <w:p w:rsidR="005672A2" w:rsidRDefault="005672A2">
      <w:pPr>
        <w:pStyle w:val="newncpi"/>
      </w:pPr>
      <w:r>
        <w:t>элитпроизводящим организациям, включенным в перечень элитпроизводящих организаций, осуществивших производство и реализацию семян сельскохозяйственных растений, ежегодно определяемый комитетами по сельскому хозяйству и продовольствию областных исполнительных комитетов по согласованию с Министерством сельского хозяйства и продовольствия.</w:t>
      </w:r>
    </w:p>
    <w:p w:rsidR="005672A2" w:rsidRDefault="005672A2">
      <w:pPr>
        <w:pStyle w:val="newncpi"/>
      </w:pPr>
      <w:r>
        <w:t>Перечни научных и элитпроизводящих организаций, указанные в части первой настоящего пункта, формируются в соответствии с критериями, установленными постановлением Министерства сельского хозяйства и продовольствия Республики Беларусь от 1 сентября 2017 г. № 46 «Об установлении критериев определения организаций, реализованные семена которых подлежат удешевлению».</w:t>
      </w:r>
    </w:p>
    <w:p w:rsidR="005672A2" w:rsidRDefault="005672A2">
      <w:pPr>
        <w:pStyle w:val="point"/>
      </w:pPr>
      <w:r>
        <w:t>11. Средства местных бюджетов, предусмотренные на удешевление семян сельскохозяйственных растений, направляются:</w:t>
      </w:r>
    </w:p>
    <w:p w:rsidR="005672A2" w:rsidRDefault="005672A2">
      <w:pPr>
        <w:pStyle w:val="newncpi"/>
      </w:pPr>
      <w:r>
        <w:t>научным организациям, включенным в перечень научных организаций, осуществивших производство и реализацию семян сельскохозяйственных растений, ежегодно формируемый областными исполнительными комитетами по согласованию с Национальной академией наук Беларуси;</w:t>
      </w:r>
    </w:p>
    <w:p w:rsidR="005672A2" w:rsidRDefault="005672A2">
      <w:pPr>
        <w:pStyle w:val="newncpi"/>
      </w:pPr>
      <w:r>
        <w:t>элитпроизводящим организациям, включенным в перечень элитпроизводящих организаций, осуществивших производство и реализацию семян сельскохозяйственных растений, ежегодно формируемый областными исполнительными комитетами.</w:t>
      </w:r>
    </w:p>
    <w:p w:rsidR="005672A2" w:rsidRDefault="005672A2">
      <w:pPr>
        <w:pStyle w:val="point"/>
      </w:pPr>
      <w:r>
        <w:t>12. Перечни научных и элитпроизводящих организаций, указанные в пунктах 10 и 11 настоящего Положения, формируются по итогам реализации плановых объемов семян яровых и озимых сельскохозяйственных растений под соответствующий посев текущего года в соответствии с условиями, указанными в пункте 4 настоящего Положения, и составляются по форме согласно приложению 1.</w:t>
      </w:r>
    </w:p>
    <w:p w:rsidR="005672A2" w:rsidRDefault="005672A2">
      <w:pPr>
        <w:pStyle w:val="newncpi"/>
      </w:pPr>
      <w:r>
        <w:t>При удешевлении семян за счет средств:</w:t>
      </w:r>
    </w:p>
    <w:p w:rsidR="005672A2" w:rsidRDefault="005672A2">
      <w:pPr>
        <w:pStyle w:val="newncpi"/>
      </w:pPr>
      <w:r>
        <w:t>республиканского бюджета – согласованные Министерством сельского хозяйства и продовольствия перечни научных организаций, осуществивших производство и реализацию семян сельскохозяйственных растений, утверждаются Бюро Президиума Национальной академии наук Беларуси, перечни элитпроизводящих организаций, осуществивших производство и реализацию семян сельскохозяйственных растений, – областными исполнительными комитетами с направлением их копий в Министерство сельского хозяйства и продовольствия;</w:t>
      </w:r>
    </w:p>
    <w:p w:rsidR="005672A2" w:rsidRDefault="005672A2">
      <w:pPr>
        <w:pStyle w:val="newncpi"/>
      </w:pPr>
      <w:r>
        <w:t>местных бюджетов – согласованные Национальной академией наук Беларуси перечни научных организаций, осуществивших производство и реализацию семян сельскохозяйственных растений, а также перечни элитпроизводящих организаций, осуществивших производство и реализацию семян сельскохозяйственных растений, утверждаются областными исполнительными комитетами с направлением их копий в Министерство сельского хозяйства и продовольствия.</w:t>
      </w:r>
    </w:p>
    <w:p w:rsidR="005672A2" w:rsidRDefault="005672A2">
      <w:pPr>
        <w:pStyle w:val="point"/>
      </w:pPr>
      <w:r>
        <w:t>13. Научными и элитпроизводящими организациями, включенными в перечни, указанные в пунктах 10 и 11 настоящего Положения, по итогам завершения реализации запланированных объемов оригинальных и элитных семян яровых (озимых) сельскохозяйственных растений под весенний (осенний) сев текущего года составляется справка о реализации семян по форме согласно приложению 2.</w:t>
      </w:r>
    </w:p>
    <w:p w:rsidR="005672A2" w:rsidRDefault="005672A2">
      <w:pPr>
        <w:pStyle w:val="newncpi"/>
      </w:pPr>
      <w:r>
        <w:t>Сведения о реализованных семенах сельскохозяйственных растений, предусмотренные графами 1–10 справки о реализации семян, вносятся должностными лицами научных и элитпроизводящих организаций в следующем порядке:</w:t>
      </w:r>
    </w:p>
    <w:p w:rsidR="005672A2" w:rsidRDefault="005672A2">
      <w:pPr>
        <w:pStyle w:val="newncpi"/>
      </w:pPr>
      <w:r>
        <w:t>главным агрономом или иным лицом, курирующим вопросы семеноводства, – в отношении сорта, репродукции, наличия удостоверения о качестве семян сельскохозяйственных растений и протокола испытаний с указанием в нем положительного результата обработки семян средствами защиты растений;</w:t>
      </w:r>
    </w:p>
    <w:p w:rsidR="005672A2" w:rsidRDefault="005672A2">
      <w:pPr>
        <w:pStyle w:val="newncpi"/>
      </w:pPr>
      <w:r>
        <w:t>главным бухгалтером – в отношении организации – покупателя семян сельскохозяйственных растений и ее места нахождения, наименования, объема и общей стоимости реализованных семян сельскохозяйственных растений, а также документа, подтверждающего реализацию этих семян (товарно-транспортная накладная ТТН-1);</w:t>
      </w:r>
    </w:p>
    <w:p w:rsidR="005672A2" w:rsidRDefault="005672A2">
      <w:pPr>
        <w:pStyle w:val="newncpi"/>
      </w:pPr>
      <w:r>
        <w:t>главным экономистом – в отношении установления цены одной тонны реализованных семян сельскохозяйственных растений.</w:t>
      </w:r>
    </w:p>
    <w:p w:rsidR="005672A2" w:rsidRDefault="005672A2">
      <w:pPr>
        <w:pStyle w:val="newncpi"/>
      </w:pPr>
      <w:r>
        <w:t>В справку о реализации семян должностными лицами научных и элитпроизводящих организаций вносятся сведения о перечне реализованных объемов семян яровых (озимых) сельскохозяйственных растений (по видам, сортам и репродукциям) в соответствии со сведениями, указанными в перечнях научных и элитпроизводящих организаций.</w:t>
      </w:r>
    </w:p>
    <w:p w:rsidR="005672A2" w:rsidRDefault="005672A2">
      <w:pPr>
        <w:pStyle w:val="newncpi"/>
      </w:pPr>
      <w:r>
        <w:t>По завершении внесения сведений о реализованных семенах сельскохозяйственных растений справка о реализации семян подписывается руководителем соответствующей организации, заверяется печатью* и проставляется дата ее составления (регистрации).</w:t>
      </w:r>
    </w:p>
    <w:p w:rsidR="005672A2" w:rsidRDefault="005672A2">
      <w:pPr>
        <w:pStyle w:val="point"/>
      </w:pPr>
      <w:r>
        <w:t>14. Справка о реализации семян, составленная научными и элитпроизводящими организациями, направляется в территориальную организацию государственного учреждения «Главная государственная инспекция по семеноводству, карантину и защите растений» (далее – Инспекция) для проверки достоверности указанных сведений о реализованных семенах яровых (озимых) сельскохозяйственных растений, выданных документах, а также соответствия требованиям, указанным в пункте 4 настоящего Положения.</w:t>
      </w:r>
    </w:p>
    <w:p w:rsidR="005672A2" w:rsidRDefault="005672A2">
      <w:pPr>
        <w:pStyle w:val="newncpi"/>
      </w:pPr>
      <w:r>
        <w:t>По результатам проведенной Инспекцией проверки справка о реализации семян подписывается начальником Инспекции, заверяется печатью организации и проставляется дата завершения проверки.</w:t>
      </w:r>
    </w:p>
    <w:p w:rsidR="005672A2" w:rsidRDefault="005672A2">
      <w:pPr>
        <w:pStyle w:val="point"/>
      </w:pPr>
      <w:r>
        <w:t>15. Справка о реализации семян, подготовленная в соответствии с пунктами 13 и 14 настоящего Положения, научными и элитпроизводящими организациями направляется в РО «Белсемена» для проведения сверки содержащихся в ней сведений на соответствие требованиям, установленным настоящим Положением (далее – сверка).</w:t>
      </w:r>
    </w:p>
    <w:p w:rsidR="005672A2" w:rsidRDefault="005672A2">
      <w:pPr>
        <w:pStyle w:val="newncpi"/>
      </w:pPr>
      <w:r>
        <w:t>Сверка справок о реализации семян, полученных от научных и элитпроизводящих организаций, РО «Белсемена» осуществляется не более 15 рабочих дней с даты их получения.</w:t>
      </w:r>
    </w:p>
    <w:p w:rsidR="005672A2" w:rsidRDefault="005672A2">
      <w:pPr>
        <w:pStyle w:val="newncpi"/>
      </w:pPr>
      <w:r>
        <w:t>В случае выявления в справке о реализации семян несоответствий в указанных сведениях РО «Белсемена» данная справка возвращается организации, предоставившей ее, для доработки и последующего повторного предоставления на сверку.</w:t>
      </w:r>
    </w:p>
    <w:p w:rsidR="005672A2" w:rsidRDefault="005672A2">
      <w:pPr>
        <w:pStyle w:val="newncpi"/>
      </w:pPr>
      <w:r>
        <w:t>По завершении сверки РО «Белсемена» в графе 11 справки о реализации семян проставляется размер удешевления семян, установленный Министерством сельского хозяйства и продовольствия в соответствии с абзацем третьим пункта 7 настоящего Положения и действующий на дату подписания справки о реализации семян руководителем РО «Белсемена».</w:t>
      </w:r>
    </w:p>
    <w:p w:rsidR="005672A2" w:rsidRDefault="005672A2">
      <w:pPr>
        <w:pStyle w:val="newncpi"/>
      </w:pPr>
      <w:r>
        <w:t>Графа 12 справки о реализации семян РО «Белсемена» заполняется исходя из объема реализации семян яровых (озимых) сельскохозяйственных растений (по видам и репродукциям) и указанного в графе 11 размера удешевления семян.</w:t>
      </w:r>
    </w:p>
    <w:p w:rsidR="005672A2" w:rsidRDefault="005672A2">
      <w:pPr>
        <w:pStyle w:val="newncpi"/>
      </w:pPr>
      <w:r>
        <w:t>По завершении заполнения граф 11 и 12 справки о реализации семян руководителем РО «Белсемена» данная справка подписывается, заверяется печатью* и проставляется дата подписания.</w:t>
      </w:r>
    </w:p>
    <w:p w:rsidR="005672A2" w:rsidRDefault="005672A2">
      <w:pPr>
        <w:pStyle w:val="newncpi"/>
      </w:pPr>
      <w:r>
        <w:t>Справка о реализации семян, подписанная руководителем РО «Белсемена», в оригинале направляется в организацию, предоставившую ее.</w:t>
      </w:r>
    </w:p>
    <w:p w:rsidR="005672A2" w:rsidRDefault="005672A2">
      <w:pPr>
        <w:pStyle w:val="point"/>
      </w:pPr>
      <w:r>
        <w:t>16. Для открытия финансирования за счет средств республиканского бюджета научным и элитпроизводящим организациям, включенным в перечни научных и элитпроизводящих организаций, указанные в пункте 10 настоящего Положения, РО «Белсемена» на основании копий справок о реализации семян формирует сводный пакет документов для последующего предоставления его в Министерство сельского хозяйства и продовольствия.</w:t>
      </w:r>
    </w:p>
    <w:p w:rsidR="005672A2" w:rsidRDefault="005672A2">
      <w:pPr>
        <w:pStyle w:val="newncpi"/>
      </w:pPr>
      <w:r>
        <w:t>Сводный пакет документов формируется РО «Белсемена» в целом по научным и элитпроизводящим организациям и содержит обобщенные сведения по реализованным семенам яровых (озимых) сельскохозяйственных растений (по объемам, видам, сортам и репродукциям) и суммам бюджетных средств, предназначающимся к выплате научным и элитпроизводящим организациям.</w:t>
      </w:r>
    </w:p>
    <w:p w:rsidR="005672A2" w:rsidRDefault="005672A2">
      <w:pPr>
        <w:pStyle w:val="newncpi"/>
      </w:pPr>
      <w:r>
        <w:t>Сформированный сводный пакет документов за подписью руководителя РО «Белсемена», заверенный печатью* организации с проставлением даты его оформления, с приложением к нему копий справок о реализации семян, подписанных РО «Белсемена», в оригинале предоставляется в Министерство сельского хозяйства и продовольствия для открытия финансирования.</w:t>
      </w:r>
    </w:p>
    <w:p w:rsidR="005672A2" w:rsidRDefault="005672A2">
      <w:pPr>
        <w:pStyle w:val="point"/>
      </w:pPr>
      <w:r>
        <w:t>17. Для организации открытия финансирования за счет средств местных бюджетов, предусмотренных на удешевление семян, копии подписанных РО «Белсемена» справок о реализации семян организаций, включенных в перечни научных и элитпроизводящих организаций, указанные в пункте 11 настоящего Положения, РО «Белсемена» направляются в соответствующий комитет по сельскому хозяйству и продовольствию областного исполнительного комитета.</w:t>
      </w:r>
    </w:p>
    <w:p w:rsidR="005672A2" w:rsidRDefault="005672A2">
      <w:pPr>
        <w:pStyle w:val="point"/>
      </w:pPr>
      <w:r>
        <w:t>18. Перечисление бюджетных средств, предусмотренных в текущем финансовом году на удешевление семян яровых (озимых) сельскохозяйственных растений, осуществляется территориальными органами государственного казначейства Министерства финансов на основании представленных получателями бюджетных средств платежных документов с приложением оригинала справки о реализации семян.</w:t>
      </w:r>
    </w:p>
    <w:p w:rsidR="005672A2" w:rsidRDefault="005672A2">
      <w:pPr>
        <w:pStyle w:val="snoskiline"/>
      </w:pPr>
      <w:r>
        <w:t>______________________________</w:t>
      </w:r>
    </w:p>
    <w:p w:rsidR="005672A2" w:rsidRDefault="005672A2">
      <w:pPr>
        <w:pStyle w:val="snoski"/>
        <w:spacing w:after="240"/>
      </w:pPr>
      <w:r>
        <w:t>* Печать может не проставляться, если в соответствии с законодательными актами вправе не использовать печати.</w:t>
      </w:r>
    </w:p>
    <w:p w:rsidR="005672A2" w:rsidRDefault="005672A2">
      <w:pPr>
        <w:pStyle w:val="newncpi"/>
      </w:pPr>
      <w:r>
        <w:t> </w:t>
      </w:r>
    </w:p>
    <w:p w:rsidR="005672A2" w:rsidRDefault="005672A2">
      <w:pPr>
        <w:rPr>
          <w:rFonts w:eastAsia="Times New Roman"/>
        </w:rPr>
        <w:sectPr w:rsidR="005672A2" w:rsidSect="005B2169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  <w:gridCol w:w="4058"/>
      </w:tblGrid>
      <w:tr w:rsidR="005672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append1"/>
            </w:pPr>
            <w:r>
              <w:t>Приложение 1</w:t>
            </w:r>
          </w:p>
          <w:p w:rsidR="005672A2" w:rsidRDefault="005672A2">
            <w:pPr>
              <w:pStyle w:val="append"/>
            </w:pPr>
            <w:r>
              <w:t>к Положению о порядке удешевления</w:t>
            </w:r>
            <w:r>
              <w:br/>
              <w:t xml:space="preserve">семян сельскохозяйственных растений </w:t>
            </w:r>
            <w:r>
              <w:br/>
              <w:t xml:space="preserve">за счет бюджетных средств </w:t>
            </w:r>
          </w:p>
        </w:tc>
      </w:tr>
    </w:tbl>
    <w:p w:rsidR="005672A2" w:rsidRDefault="005672A2">
      <w:pPr>
        <w:pStyle w:val="newncpi"/>
      </w:pPr>
      <w:r>
        <w:t> </w:t>
      </w:r>
    </w:p>
    <w:p w:rsidR="005672A2" w:rsidRDefault="005672A2">
      <w:pPr>
        <w:pStyle w:val="onestring"/>
      </w:pPr>
      <w:r>
        <w:t>Форма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  <w:gridCol w:w="1983"/>
        <w:gridCol w:w="2766"/>
      </w:tblGrid>
      <w:tr w:rsidR="005672A2">
        <w:trPr>
          <w:trHeight w:val="240"/>
        </w:trPr>
        <w:tc>
          <w:tcPr>
            <w:tcW w:w="3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5672A2">
        <w:trPr>
          <w:trHeight w:val="240"/>
        </w:trPr>
        <w:tc>
          <w:tcPr>
            <w:tcW w:w="3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Президиума</w:t>
            </w:r>
            <w:r>
              <w:rPr>
                <w:sz w:val="22"/>
                <w:szCs w:val="22"/>
              </w:rPr>
              <w:br/>
              <w:t>Национальной академии наук Беларуси /</w:t>
            </w:r>
            <w:r>
              <w:rPr>
                <w:sz w:val="22"/>
                <w:szCs w:val="22"/>
              </w:rPr>
              <w:br/>
              <w:t>Председатель комитета по сельскому хозяйству</w:t>
            </w:r>
            <w:r>
              <w:rPr>
                <w:sz w:val="22"/>
                <w:szCs w:val="22"/>
              </w:rPr>
              <w:br/>
              <w:t>и продовольствию областного</w:t>
            </w:r>
            <w:r>
              <w:rPr>
                <w:sz w:val="22"/>
                <w:szCs w:val="22"/>
              </w:rPr>
              <w:br/>
              <w:t xml:space="preserve">исполнительного комитета </w:t>
            </w:r>
          </w:p>
        </w:tc>
      </w:tr>
      <w:tr w:rsidR="005672A2">
        <w:trPr>
          <w:trHeight w:val="240"/>
        </w:trPr>
        <w:tc>
          <w:tcPr>
            <w:tcW w:w="3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 xml:space="preserve">_______________ 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</w:t>
            </w:r>
          </w:p>
        </w:tc>
      </w:tr>
      <w:tr w:rsidR="005672A2">
        <w:trPr>
          <w:trHeight w:val="240"/>
        </w:trPr>
        <w:tc>
          <w:tcPr>
            <w:tcW w:w="3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430"/>
            </w:pPr>
            <w:r>
              <w:t xml:space="preserve">(подпись) 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right="413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3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ind w:left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</w:tr>
    </w:tbl>
    <w:p w:rsidR="005672A2" w:rsidRDefault="005672A2">
      <w:pPr>
        <w:pStyle w:val="titlep"/>
        <w:spacing w:after="0"/>
        <w:jc w:val="left"/>
      </w:pPr>
      <w:r>
        <w:t>ПЕРЕЧЕНЬ</w:t>
      </w:r>
    </w:p>
    <w:p w:rsidR="005672A2" w:rsidRDefault="005672A2">
      <w:pPr>
        <w:pStyle w:val="newncpi0"/>
      </w:pPr>
      <w:r>
        <w:rPr>
          <w:b/>
          <w:bCs/>
        </w:rPr>
        <w:t>научных (элитпроизводящих)* организаций</w:t>
      </w:r>
      <w:r>
        <w:t xml:space="preserve"> ________________ </w:t>
      </w:r>
      <w:r>
        <w:rPr>
          <w:b/>
          <w:bCs/>
        </w:rPr>
        <w:t>области, осуществивших производство и реализацию семян сельскохозяйственных растений, подлежащих удешевлению из средств</w:t>
      </w:r>
      <w:r>
        <w:t xml:space="preserve"> ___________________________ </w:t>
      </w:r>
      <w:r>
        <w:rPr>
          <w:b/>
          <w:bCs/>
        </w:rPr>
        <w:t>бюджета в 20</w:t>
      </w:r>
      <w:r>
        <w:t xml:space="preserve">____ </w:t>
      </w:r>
      <w:r>
        <w:rPr>
          <w:b/>
          <w:bCs/>
        </w:rPr>
        <w:t>г.</w:t>
      </w:r>
    </w:p>
    <w:p w:rsidR="005672A2" w:rsidRDefault="005672A2">
      <w:pPr>
        <w:pStyle w:val="undline"/>
        <w:ind w:left="5529"/>
      </w:pPr>
      <w:r>
        <w:t>(республиканский/местный)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3056"/>
        <w:gridCol w:w="3053"/>
        <w:gridCol w:w="840"/>
        <w:gridCol w:w="1921"/>
        <w:gridCol w:w="1921"/>
        <w:gridCol w:w="1921"/>
        <w:gridCol w:w="454"/>
      </w:tblGrid>
      <w:tr w:rsidR="005672A2">
        <w:trPr>
          <w:trHeight w:val="238"/>
        </w:trPr>
        <w:tc>
          <w:tcPr>
            <w:tcW w:w="2825" w:type="pct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семян сельскохозяйственных растений</w:t>
            </w:r>
          </w:p>
        </w:tc>
        <w:tc>
          <w:tcPr>
            <w:tcW w:w="21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Объем реализации семян сельскохозяйственных растений, подлежащих удешевлению, тонн</w:t>
            </w:r>
          </w:p>
        </w:tc>
      </w:tr>
      <w:tr w:rsidR="005672A2">
        <w:trPr>
          <w:trHeight w:val="238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всего, тонн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в том числе по организациям</w:t>
            </w:r>
          </w:p>
        </w:tc>
      </w:tr>
      <w:tr w:rsidR="005672A2">
        <w:trPr>
          <w:trHeight w:val="270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организации, ее место нахождения (район, область)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организации, ее место нахождения (район, область)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организации, ее место нахождения (район, область)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и т.д.</w:t>
            </w:r>
          </w:p>
        </w:tc>
      </w:tr>
      <w:tr w:rsidR="005672A2">
        <w:trPr>
          <w:trHeight w:val="238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название вида сельскохозяйственного растения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название сорта сельскохозяйственного растения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репродукция семян сельскохозяйственного растения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72A2" w:rsidRDefault="005672A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72A2">
        <w:trPr>
          <w:trHeight w:val="238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8</w:t>
            </w:r>
          </w:p>
        </w:tc>
      </w:tr>
      <w:tr w:rsidR="005672A2">
        <w:trPr>
          <w:trHeight w:val="238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</w:tr>
      <w:tr w:rsidR="005672A2">
        <w:trPr>
          <w:trHeight w:val="238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</w:tr>
      <w:tr w:rsidR="005672A2">
        <w:trPr>
          <w:trHeight w:val="238"/>
        </w:trPr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ИТОГО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</w:tr>
    </w:tbl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2"/>
        <w:gridCol w:w="3905"/>
        <w:gridCol w:w="4314"/>
      </w:tblGrid>
      <w:tr w:rsidR="005672A2">
        <w:trPr>
          <w:trHeight w:val="240"/>
        </w:trPr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 xml:space="preserve">_______________________________________ 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 xml:space="preserve">___________________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 xml:space="preserve">_____________________ </w:t>
            </w:r>
          </w:p>
        </w:tc>
      </w:tr>
      <w:tr w:rsidR="005672A2">
        <w:trPr>
          <w:trHeight w:val="240"/>
        </w:trPr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 xml:space="preserve">(должность лица, ответственного за составление перечня) 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 xml:space="preserve">(подпись)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(инициалы, фамилия)</w:t>
            </w:r>
          </w:p>
        </w:tc>
      </w:tr>
    </w:tbl>
    <w:p w:rsidR="005672A2" w:rsidRDefault="005672A2">
      <w:pPr>
        <w:pStyle w:val="newncpi"/>
      </w:pPr>
      <w:r>
        <w:t> </w:t>
      </w:r>
    </w:p>
    <w:p w:rsidR="005672A2" w:rsidRDefault="005672A2">
      <w:pPr>
        <w:pStyle w:val="snoskiline"/>
      </w:pPr>
      <w:r>
        <w:t>______________________________</w:t>
      </w:r>
    </w:p>
    <w:p w:rsidR="005672A2" w:rsidRDefault="005672A2">
      <w:pPr>
        <w:pStyle w:val="snoski"/>
        <w:spacing w:after="240"/>
      </w:pPr>
      <w:r>
        <w:t>* Ненужное вычеркнуть.</w:t>
      </w:r>
    </w:p>
    <w:p w:rsidR="005672A2" w:rsidRDefault="005672A2">
      <w:pPr>
        <w:pStyle w:val="newncpi"/>
      </w:pPr>
      <w:bookmarkStart w:id="0" w:name="_GoBack"/>
      <w:bookmarkEnd w:id="0"/>
      <w:r>
        <w:t> 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  <w:gridCol w:w="4058"/>
      </w:tblGrid>
      <w:tr w:rsidR="005672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append1"/>
            </w:pPr>
            <w:r>
              <w:t>Приложение 2</w:t>
            </w:r>
          </w:p>
          <w:p w:rsidR="005672A2" w:rsidRDefault="005672A2">
            <w:pPr>
              <w:pStyle w:val="append"/>
            </w:pPr>
            <w:r>
              <w:t>к Положению о порядке удешевления</w:t>
            </w:r>
            <w:r>
              <w:br/>
              <w:t xml:space="preserve">семян сельскохозяйственных растений </w:t>
            </w:r>
            <w:r>
              <w:br/>
              <w:t xml:space="preserve">за счет бюджетных средств </w:t>
            </w:r>
          </w:p>
        </w:tc>
      </w:tr>
    </w:tbl>
    <w:p w:rsidR="005672A2" w:rsidRDefault="005672A2">
      <w:pPr>
        <w:pStyle w:val="newncpi"/>
      </w:pPr>
      <w:r>
        <w:t> </w:t>
      </w:r>
    </w:p>
    <w:p w:rsidR="005672A2" w:rsidRDefault="005672A2">
      <w:pPr>
        <w:pStyle w:val="onestring"/>
      </w:pPr>
      <w:r>
        <w:t>Форма</w:t>
      </w:r>
    </w:p>
    <w:p w:rsidR="005672A2" w:rsidRDefault="005672A2">
      <w:pPr>
        <w:pStyle w:val="newncpi"/>
      </w:pPr>
      <w:r>
        <w:t> </w:t>
      </w:r>
    </w:p>
    <w:p w:rsidR="005672A2" w:rsidRDefault="005672A2">
      <w:pPr>
        <w:pStyle w:val="newncpi0"/>
        <w:jc w:val="left"/>
      </w:pPr>
      <w:r>
        <w:t>Наименование организации</w:t>
      </w:r>
    </w:p>
    <w:p w:rsidR="005672A2" w:rsidRDefault="005672A2">
      <w:pPr>
        <w:pStyle w:val="newncpi0"/>
        <w:jc w:val="left"/>
      </w:pPr>
      <w:r>
        <w:t>Место нахождения</w:t>
      </w:r>
    </w:p>
    <w:p w:rsidR="005672A2" w:rsidRDefault="005672A2">
      <w:pPr>
        <w:pStyle w:val="newncpi0"/>
        <w:jc w:val="left"/>
      </w:pPr>
      <w:r>
        <w:t xml:space="preserve">Банковские реквизиты, учетный номер плательщика </w:t>
      </w:r>
    </w:p>
    <w:p w:rsidR="005672A2" w:rsidRDefault="005672A2">
      <w:pPr>
        <w:pStyle w:val="newncpi0"/>
        <w:jc w:val="left"/>
      </w:pPr>
      <w:r>
        <w:t>Контактные телефоны, электронный адрес</w:t>
      </w:r>
    </w:p>
    <w:p w:rsidR="005672A2" w:rsidRDefault="005672A2">
      <w:pPr>
        <w:pStyle w:val="titlep"/>
      </w:pPr>
      <w:r>
        <w:t>Справка о реализации семян сельскохозяйственных растений</w:t>
      </w:r>
    </w:p>
    <w:p w:rsidR="005672A2" w:rsidRDefault="005672A2">
      <w:pPr>
        <w:pStyle w:val="newncpi0"/>
        <w:jc w:val="center"/>
      </w:pPr>
      <w:r>
        <w:t>____________________________________________________________________________________________________</w:t>
      </w:r>
    </w:p>
    <w:p w:rsidR="005672A2" w:rsidRDefault="005672A2">
      <w:pPr>
        <w:pStyle w:val="undline"/>
        <w:jc w:val="center"/>
      </w:pPr>
      <w:r>
        <w:t>(наименование организации, осуществившей производство и реализацию семян сельскохозяйственных растений, района, области)</w:t>
      </w:r>
    </w:p>
    <w:p w:rsidR="005672A2" w:rsidRDefault="005672A2">
      <w:pPr>
        <w:pStyle w:val="newncpi0"/>
      </w:pPr>
      <w:r>
        <w:t>от ________________ 20____ г. № _________</w:t>
      </w:r>
    </w:p>
    <w:p w:rsidR="005672A2" w:rsidRDefault="005672A2">
      <w:pPr>
        <w:pStyle w:val="undline"/>
        <w:ind w:left="709"/>
      </w:pPr>
      <w:r>
        <w:t>(дата составления)</w:t>
      </w:r>
    </w:p>
    <w:p w:rsidR="005672A2" w:rsidRDefault="005672A2">
      <w:pPr>
        <w:pStyle w:val="newncpi0"/>
      </w:pPr>
      <w:r>
        <w:t> </w:t>
      </w:r>
    </w:p>
    <w:p w:rsidR="005672A2" w:rsidRDefault="005672A2">
      <w:pPr>
        <w:pStyle w:val="newncpi0"/>
      </w:pPr>
      <w:r>
        <w:t>Источник финансирования удешевления семян сельскохозяйственных растений __________________________________________________________________</w:t>
      </w:r>
    </w:p>
    <w:p w:rsidR="005672A2" w:rsidRDefault="005672A2">
      <w:pPr>
        <w:pStyle w:val="undline"/>
        <w:ind w:left="9923"/>
      </w:pPr>
      <w:r>
        <w:t>(республиканский/местные бюджеты)</w:t>
      </w:r>
    </w:p>
    <w:p w:rsidR="005672A2" w:rsidRDefault="005672A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3"/>
        <w:gridCol w:w="1331"/>
        <w:gridCol w:w="2068"/>
        <w:gridCol w:w="1175"/>
        <w:gridCol w:w="1383"/>
        <w:gridCol w:w="1383"/>
        <w:gridCol w:w="1688"/>
        <w:gridCol w:w="1687"/>
        <w:gridCol w:w="1382"/>
        <w:gridCol w:w="1382"/>
        <w:gridCol w:w="1197"/>
        <w:gridCol w:w="1252"/>
      </w:tblGrid>
      <w:tr w:rsidR="005672A2">
        <w:trPr>
          <w:trHeight w:val="240"/>
        </w:trPr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организации – покупателя семян и ее место нахождения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 вида семян сельскохозяйственных растений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Сорт, категория, репродукция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Объем реализованных семян, тонн (с точностью до двух знаков после запятой)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№, дата удостоверения о качестве реализованных семян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№, дата протокола испытаний, подтверждающего обработку семян средствами защиты растений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Наименование, № и дата документа, подтверждающего реализацию семян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Цена 1 тонны реализованных семян без НДС,</w:t>
            </w:r>
            <w:r>
              <w:br/>
              <w:t>бел. руб.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Стоимость реализованных семян, бел. руб.</w:t>
            </w:r>
            <w:r>
              <w:br/>
              <w:t>(гр. 5 х гр. 9)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Размер удешевления семян, бел. руб.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Сумма удешевления, бел. руб.</w:t>
            </w:r>
          </w:p>
        </w:tc>
      </w:tr>
      <w:tr w:rsidR="005672A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72A2" w:rsidRDefault="005672A2">
            <w:pPr>
              <w:pStyle w:val="table10"/>
              <w:jc w:val="center"/>
            </w:pPr>
            <w:r>
              <w:t>12</w:t>
            </w:r>
          </w:p>
        </w:tc>
      </w:tr>
      <w:tr w:rsidR="005672A2">
        <w:trPr>
          <w:trHeight w:val="240"/>
        </w:trPr>
        <w:tc>
          <w:tcPr>
            <w:tcW w:w="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ИТОГО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X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center"/>
            </w:pPr>
            <w:r>
              <w:t> </w:t>
            </w:r>
          </w:p>
        </w:tc>
      </w:tr>
    </w:tbl>
    <w:p w:rsidR="005672A2" w:rsidRDefault="0056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412"/>
        <w:gridCol w:w="1980"/>
        <w:gridCol w:w="4042"/>
      </w:tblGrid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50"/>
            </w:pPr>
            <w:r>
              <w:t>(подпись)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ind w:left="722"/>
            </w:pPr>
            <w:r>
              <w:t>М.П.*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Главный экономист организации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50"/>
            </w:pPr>
            <w:r>
              <w:t>(подпись)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Главный бухгалтер организации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50"/>
            </w:pPr>
            <w:r>
              <w:t>(подпись)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Главный агроном организации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50"/>
            </w:pPr>
            <w:r>
              <w:t>(подпись)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 xml:space="preserve">Начальник государственной инспекции по семеноводству, карантину </w:t>
            </w:r>
            <w:r>
              <w:br/>
              <w:t>и защите растений _____________________________________ района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____ _________________ 20___ г.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50"/>
            </w:pPr>
            <w:r>
              <w:t>(подпись)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ind w:left="561"/>
            </w:pPr>
            <w:r>
              <w:t>(дата завершения проверки)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ind w:left="722"/>
            </w:pPr>
            <w:r>
              <w:t>М.П.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jc w:val="right"/>
            </w:pPr>
            <w:r>
              <w:t> 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</w:pPr>
            <w:r>
              <w:t>Сведения соответствуют установленным требованиям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2A2" w:rsidRDefault="005672A2">
            <w:pPr>
              <w:pStyle w:val="newncpi0"/>
              <w:jc w:val="left"/>
            </w:pPr>
            <w:r>
              <w:t>____ _________________ 20___ г.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176"/>
            </w:pPr>
            <w:r>
              <w:t>(подпись руководителя</w:t>
            </w:r>
          </w:p>
          <w:p w:rsidR="005672A2" w:rsidRDefault="005672A2">
            <w:pPr>
              <w:pStyle w:val="undline"/>
              <w:ind w:left="526"/>
            </w:pPr>
            <w:r>
              <w:t>РО «Белсемена»)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  <w:ind w:right="916"/>
              <w:jc w:val="right"/>
            </w:pPr>
            <w:r>
              <w:t>(инициалы, фамилия)</w:t>
            </w:r>
          </w:p>
        </w:tc>
      </w:tr>
      <w:tr w:rsidR="005672A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undline"/>
              <w:ind w:left="703"/>
            </w:pPr>
            <w:r>
              <w:t>(дата подписания)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newncpi0"/>
              <w:ind w:left="246"/>
              <w:jc w:val="left"/>
            </w:pPr>
            <w:r>
              <w:t>М.П.*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2A2" w:rsidRDefault="005672A2">
            <w:pPr>
              <w:pStyle w:val="table10"/>
            </w:pPr>
            <w:r>
              <w:t> </w:t>
            </w:r>
          </w:p>
        </w:tc>
      </w:tr>
    </w:tbl>
    <w:p w:rsidR="005672A2" w:rsidRDefault="005672A2">
      <w:pPr>
        <w:pStyle w:val="newncpi"/>
      </w:pPr>
      <w:r>
        <w:t> </w:t>
      </w:r>
    </w:p>
    <w:p w:rsidR="005672A2" w:rsidRDefault="005672A2">
      <w:pPr>
        <w:pStyle w:val="snoskiline"/>
      </w:pPr>
      <w:r>
        <w:t>______________________________</w:t>
      </w:r>
    </w:p>
    <w:p w:rsidR="005672A2" w:rsidRDefault="005672A2">
      <w:pPr>
        <w:pStyle w:val="snoski"/>
        <w:spacing w:after="240"/>
      </w:pPr>
      <w:r>
        <w:t>* Печать может не проставляться, если в соответствии с законодательными актами вправе не использовать печати.</w:t>
      </w:r>
    </w:p>
    <w:p w:rsidR="005672A2" w:rsidRDefault="005672A2">
      <w:pPr>
        <w:pStyle w:val="newncpi"/>
      </w:pPr>
      <w:r>
        <w:t> </w:t>
      </w:r>
    </w:p>
    <w:p w:rsidR="005672A2" w:rsidRDefault="005672A2">
      <w:pPr>
        <w:pStyle w:val="newncpi"/>
      </w:pPr>
      <w:r>
        <w:t> </w:t>
      </w:r>
    </w:p>
    <w:p w:rsidR="002240C8" w:rsidRDefault="002240C8"/>
    <w:sectPr w:rsidR="002240C8">
      <w:pgSz w:w="16860" w:h="11906" w:orient="landscape"/>
      <w:pgMar w:top="567" w:right="289" w:bottom="567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2"/>
    <w:rsid w:val="00205445"/>
    <w:rsid w:val="002240C8"/>
    <w:rsid w:val="005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1E0D-26B5-45B0-B909-16ACF66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672A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672A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5672A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72A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672A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672A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672A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672A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72A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72A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72A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672A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672A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672A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672A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672A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72A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72A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2A2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672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72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72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72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672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72A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2024-01-05T07:54:00Z</dcterms:created>
  <dcterms:modified xsi:type="dcterms:W3CDTF">2024-01-05T07:54:00Z</dcterms:modified>
</cp:coreProperties>
</file>