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B4" w:rsidRDefault="00385AB4">
      <w:pPr>
        <w:pStyle w:val="newncpi0"/>
        <w:jc w:val="center"/>
      </w:pPr>
      <w:r>
        <w:rPr>
          <w:rStyle w:val="name"/>
        </w:rPr>
        <w:t>ПРИКАЗ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385AB4" w:rsidRDefault="00385AB4">
      <w:pPr>
        <w:pStyle w:val="newncpi"/>
        <w:ind w:firstLine="0"/>
        <w:jc w:val="center"/>
      </w:pPr>
      <w:r>
        <w:rPr>
          <w:rStyle w:val="datepr"/>
        </w:rPr>
        <w:t>30 апреля 1997 г.</w:t>
      </w:r>
      <w:r>
        <w:rPr>
          <w:rStyle w:val="number"/>
        </w:rPr>
        <w:t xml:space="preserve"> № 121</w:t>
      </w:r>
    </w:p>
    <w:p w:rsidR="00385AB4" w:rsidRDefault="00385AB4">
      <w:pPr>
        <w:pStyle w:val="titlencpi"/>
      </w:pPr>
      <w:r>
        <w:t>Об утверждении руководящего документа РД РБ 0215.6.003-97</w:t>
      </w:r>
    </w:p>
    <w:p w:rsidR="00385AB4" w:rsidRDefault="00385AB4">
      <w:pPr>
        <w:pStyle w:val="changei"/>
      </w:pPr>
      <w:r>
        <w:t>Изменения и дополнения:</w:t>
      </w:r>
    </w:p>
    <w:p w:rsidR="00385AB4" w:rsidRDefault="00385AB4">
      <w:pPr>
        <w:pStyle w:val="changeadd"/>
      </w:pPr>
      <w:r>
        <w:t>Приказ Министерства сельского хозяйства и продовольствия Республики Беларусь от 16 октября 1997 г. № 295 (зарегистрировано в Национальном реестре - № 8/2948 от 11.02.2000 г.) &lt;W60002948&gt;</w:t>
      </w:r>
    </w:p>
    <w:p w:rsidR="00385AB4" w:rsidRDefault="00385AB4">
      <w:pPr>
        <w:pStyle w:val="newncpi"/>
      </w:pPr>
      <w:r>
        <w:t> </w:t>
      </w:r>
    </w:p>
    <w:p w:rsidR="00385AB4" w:rsidRDefault="00385AB4">
      <w:pPr>
        <w:pStyle w:val="preamble"/>
      </w:pPr>
      <w:r>
        <w:t>В связи с введением в действие Межгосударственных стандартов ГОСТ 2.601-95 «ЕСКД. Эксплуатационные документы», ГОСТ 2.602-95 «ЕКСД. Ремонтные документы», ГОСТ 2.114-95 «ЕКСД. Технические условия» и пересмотром руководящего документа РД РБ 0215.6.003-96 «Нормативная, ремонтная и эксплуатационная документация на ремонт и техническое обслуживание сельскохозяйственной техники, узлов и агрегатов», а также в целях укрепления технической дисциплины путем установления единых требований к нормативной, ремонтной и эксплуатационной документации на ремонтных предприятиях ПРИКАЗЫВАЮ:</w:t>
      </w:r>
    </w:p>
    <w:p w:rsidR="00385AB4" w:rsidRDefault="00385AB4">
      <w:pPr>
        <w:pStyle w:val="point"/>
      </w:pPr>
      <w:r>
        <w:t>1. Утвердить руководящий документ «Нормативная, ремонтная и эксплуатационная документация на ремонт и техническое обслуживание сельскохозяйственной техники, узлов и агрегатов» (РД РБ 0215.6.003-97 – прилагается) и ввести в действие с 1 мая 1997 г.</w:t>
      </w:r>
    </w:p>
    <w:p w:rsidR="00385AB4" w:rsidRDefault="00385AB4">
      <w:pPr>
        <w:pStyle w:val="point"/>
      </w:pPr>
      <w:r>
        <w:t>2. Главному управлению технического прогресса, Республиканской инспекции котлонадзора, стандартизации и метрологии Минсельхозпрода Республики Беларусь принять необходимые организационные меры по внедрению руководящего документа на предприятиях в установленный срок и постоянно осуществлять контроль за его выполнением.</w:t>
      </w:r>
    </w:p>
    <w:p w:rsidR="00385AB4" w:rsidRDefault="00385AB4">
      <w:pPr>
        <w:pStyle w:val="point"/>
      </w:pPr>
      <w:r>
        <w:t>3. Считать утратившим силу приказ Минсельхозпрода от 23 сентября 1996 г. № 227 «Об утверждении и введении в действие руководящего документа РД РБ 0215.6.003-96».</w:t>
      </w:r>
    </w:p>
    <w:p w:rsidR="00385AB4" w:rsidRDefault="00385AB4">
      <w:pPr>
        <w:pStyle w:val="point"/>
      </w:pPr>
      <w:r>
        <w:t>4. Контроль за исполнением настоящего приказа возложить на Главное управление технического прогресса (Минько Ф.Ф.).</w:t>
      </w:r>
    </w:p>
    <w:p w:rsidR="00385AB4" w:rsidRDefault="00385A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385AB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5AB4" w:rsidRDefault="00385AB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5AB4" w:rsidRDefault="00385AB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В.С.Леонов</w:t>
            </w:r>
            <w:proofErr w:type="spellEnd"/>
          </w:p>
        </w:tc>
      </w:tr>
    </w:tbl>
    <w:p w:rsidR="00385AB4" w:rsidRDefault="00385A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3"/>
        <w:gridCol w:w="3614"/>
      </w:tblGrid>
      <w:tr w:rsidR="00385AB4">
        <w:trPr>
          <w:trHeight w:val="240"/>
        </w:trPr>
        <w:tc>
          <w:tcPr>
            <w:tcW w:w="30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agree"/>
            </w:pPr>
            <w:r>
              <w:t>СОГЛАСОВАНО</w:t>
            </w:r>
          </w:p>
          <w:p w:rsidR="00385AB4" w:rsidRDefault="00385AB4">
            <w:pPr>
              <w:pStyle w:val="agree"/>
            </w:pPr>
            <w:r>
              <w:t>Главный государственный инженер –</w:t>
            </w:r>
            <w:r>
              <w:br/>
              <w:t xml:space="preserve">инспектор </w:t>
            </w:r>
            <w:proofErr w:type="spellStart"/>
            <w:r>
              <w:t>Гостехнадзора</w:t>
            </w:r>
            <w:proofErr w:type="spellEnd"/>
            <w:r>
              <w:br/>
              <w:t>Республики Беларусь</w:t>
            </w:r>
          </w:p>
          <w:p w:rsidR="00385AB4" w:rsidRDefault="00385AB4">
            <w:pPr>
              <w:pStyle w:val="agreefio"/>
            </w:pPr>
            <w:proofErr w:type="spellStart"/>
            <w:r>
              <w:t>М.А.Арешко</w:t>
            </w:r>
            <w:proofErr w:type="spellEnd"/>
          </w:p>
        </w:tc>
        <w:tc>
          <w:tcPr>
            <w:tcW w:w="19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"/>
            </w:pPr>
            <w:r>
              <w:t> </w:t>
            </w:r>
          </w:p>
        </w:tc>
      </w:tr>
    </w:tbl>
    <w:p w:rsidR="00F63F2F" w:rsidRDefault="00385AB4">
      <w:pPr>
        <w:pStyle w:val="newncpi"/>
      </w:pPr>
      <w:r>
        <w:t> </w:t>
      </w:r>
    </w:p>
    <w:p w:rsidR="00F63F2F" w:rsidRDefault="00F63F2F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385AB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capu1"/>
            </w:pPr>
            <w:r>
              <w:t>УТВЕРЖДЕНО</w:t>
            </w:r>
          </w:p>
          <w:p w:rsidR="00385AB4" w:rsidRDefault="00385AB4">
            <w:pPr>
              <w:pStyle w:val="cap1"/>
            </w:pPr>
            <w:r>
              <w:t>Приказ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385AB4" w:rsidRDefault="00385AB4">
            <w:pPr>
              <w:pStyle w:val="cap1"/>
            </w:pPr>
            <w:r>
              <w:t>30.04.1997 № 121</w:t>
            </w:r>
          </w:p>
        </w:tc>
      </w:tr>
    </w:tbl>
    <w:p w:rsidR="00385AB4" w:rsidRDefault="00385AB4">
      <w:pPr>
        <w:pStyle w:val="titleu"/>
        <w:jc w:val="center"/>
      </w:pPr>
      <w:r>
        <w:t>Руководящий документ Республики Беларусь</w:t>
      </w:r>
    </w:p>
    <w:p w:rsidR="00385AB4" w:rsidRDefault="00385AB4">
      <w:pPr>
        <w:pStyle w:val="nonumheader"/>
      </w:pPr>
      <w:r>
        <w:t xml:space="preserve">Нормативная, ремонтная и эксплуатационная документация на ремонт и </w:t>
      </w:r>
      <w:r>
        <w:br/>
        <w:t>техническое обслуживание сельскохозяйственной техники, узлов и агрегатов</w:t>
      </w:r>
    </w:p>
    <w:p w:rsidR="00385AB4" w:rsidRDefault="00385AB4" w:rsidP="00F63F2F">
      <w:pPr>
        <w:pStyle w:val="newncpi0"/>
        <w:jc w:val="right"/>
      </w:pPr>
      <w:r>
        <w:t>РД РБ 0215.6.003-97 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77"/>
        <w:gridCol w:w="4680"/>
      </w:tblGrid>
      <w:tr w:rsidR="00385AB4">
        <w:trPr>
          <w:trHeight w:val="240"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5AB4" w:rsidRDefault="00385AB4">
            <w:pPr>
              <w:pStyle w:val="newncpi0"/>
              <w:spacing w:before="120"/>
              <w:jc w:val="left"/>
            </w:pPr>
            <w:r>
              <w:rPr>
                <w:rStyle w:val="datecity"/>
              </w:rPr>
              <w:t>УДК 65.012.2.002.006.754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5AB4" w:rsidRDefault="00385AB4">
            <w:pPr>
              <w:pStyle w:val="newncpi0"/>
              <w:spacing w:before="120"/>
              <w:jc w:val="right"/>
            </w:pPr>
            <w:r>
              <w:rPr>
                <w:rStyle w:val="datecity"/>
              </w:rPr>
              <w:t>Т.52</w:t>
            </w:r>
          </w:p>
        </w:tc>
      </w:tr>
    </w:tbl>
    <w:p w:rsidR="00385AB4" w:rsidRDefault="00385AB4">
      <w:pPr>
        <w:pStyle w:val="newncpi"/>
      </w:pPr>
      <w:r>
        <w:t> </w:t>
      </w:r>
    </w:p>
    <w:p w:rsidR="00385AB4" w:rsidRDefault="00385AB4">
      <w:pPr>
        <w:pStyle w:val="newncpi"/>
      </w:pPr>
      <w:r>
        <w:rPr>
          <w:b/>
          <w:bCs/>
        </w:rPr>
        <w:t>Ключевые слова:</w:t>
      </w:r>
      <w:r>
        <w:t xml:space="preserve"> нормативная, эксплуатационная, ремонтная документация, техническое обслуживание, ремонт</w:t>
      </w:r>
    </w:p>
    <w:p w:rsidR="00385AB4" w:rsidRDefault="00385AB4">
      <w:pPr>
        <w:pStyle w:val="newncpi"/>
      </w:pPr>
      <w:r>
        <w:t>МКС ИСО 08.100.40.03.100.50</w:t>
      </w:r>
    </w:p>
    <w:p w:rsidR="00385AB4" w:rsidRDefault="00385AB4">
      <w:pPr>
        <w:pStyle w:val="nonumheader"/>
      </w:pPr>
      <w:r>
        <w:t>Предисловие</w:t>
      </w:r>
    </w:p>
    <w:p w:rsidR="00385AB4" w:rsidRDefault="00385AB4">
      <w:pPr>
        <w:pStyle w:val="point"/>
      </w:pPr>
      <w:r>
        <w:t>1. Разработан Республиканской инспекцией котлонадзора, стандартизации и метрологии Минсельхозпрода Республики Беларусь, Проектно-технологическим институтом «</w:t>
      </w:r>
      <w:proofErr w:type="spellStart"/>
      <w:r>
        <w:t>Сельхозтехпроект</w:t>
      </w:r>
      <w:proofErr w:type="spellEnd"/>
      <w:r>
        <w:t>», Белорусской МИС.</w:t>
      </w:r>
    </w:p>
    <w:p w:rsidR="00385AB4" w:rsidRDefault="00385AB4">
      <w:pPr>
        <w:pStyle w:val="newncpi"/>
      </w:pPr>
      <w:r>
        <w:t xml:space="preserve">Начальник инспекции </w:t>
      </w:r>
      <w:proofErr w:type="spellStart"/>
      <w:r>
        <w:t>А.С.Камай</w:t>
      </w:r>
      <w:proofErr w:type="spellEnd"/>
    </w:p>
    <w:p w:rsidR="00385AB4" w:rsidRDefault="00385AB4">
      <w:pPr>
        <w:pStyle w:val="newncpi"/>
      </w:pPr>
      <w:r>
        <w:t xml:space="preserve">Директор Белорусской МИС </w:t>
      </w:r>
      <w:proofErr w:type="spellStart"/>
      <w:r>
        <w:t>А.В.Короткевич</w:t>
      </w:r>
      <w:proofErr w:type="spellEnd"/>
    </w:p>
    <w:p w:rsidR="00385AB4" w:rsidRDefault="00385AB4">
      <w:pPr>
        <w:pStyle w:val="newncpi"/>
      </w:pPr>
      <w:r>
        <w:t>Директор ПТИ «</w:t>
      </w:r>
      <w:proofErr w:type="spellStart"/>
      <w:r>
        <w:t>Сельхозтехпроект</w:t>
      </w:r>
      <w:proofErr w:type="spellEnd"/>
      <w:r>
        <w:t xml:space="preserve">» </w:t>
      </w:r>
      <w:proofErr w:type="spellStart"/>
      <w:r>
        <w:t>Н.Д.Байлук</w:t>
      </w:r>
      <w:proofErr w:type="spellEnd"/>
    </w:p>
    <w:p w:rsidR="00385AB4" w:rsidRDefault="00385AB4">
      <w:pPr>
        <w:pStyle w:val="point"/>
      </w:pPr>
      <w:r>
        <w:t>2. Утвержден и введен в действие приказом Минсельхозпрода Республики Беларусь от 30 апреля 1997 г. № 121.</w:t>
      </w:r>
    </w:p>
    <w:p w:rsidR="00385AB4" w:rsidRDefault="00385AB4">
      <w:pPr>
        <w:pStyle w:val="point"/>
      </w:pPr>
      <w:r>
        <w:t>3. Взамен РД РБ 0215.6.003-96.</w:t>
      </w:r>
    </w:p>
    <w:p w:rsidR="00385AB4" w:rsidRDefault="00385AB4">
      <w:pPr>
        <w:pStyle w:val="contentword"/>
        <w:ind w:firstLine="0"/>
      </w:pPr>
      <w:r>
        <w:t>Содержание</w:t>
      </w:r>
    </w:p>
    <w:p w:rsidR="00385AB4" w:rsidRDefault="00385AB4">
      <w:pPr>
        <w:pStyle w:val="contenttext"/>
      </w:pPr>
      <w:r>
        <w:t>1. Область применения</w:t>
      </w:r>
    </w:p>
    <w:p w:rsidR="00385AB4" w:rsidRDefault="00385AB4">
      <w:pPr>
        <w:pStyle w:val="contenttext"/>
      </w:pPr>
      <w:r>
        <w:t>2. Нормативные ссылки</w:t>
      </w:r>
    </w:p>
    <w:p w:rsidR="00385AB4" w:rsidRDefault="00385AB4">
      <w:pPr>
        <w:pStyle w:val="contenttext"/>
      </w:pPr>
      <w:r>
        <w:t>3. Определения</w:t>
      </w:r>
    </w:p>
    <w:p w:rsidR="00385AB4" w:rsidRDefault="00385AB4">
      <w:pPr>
        <w:pStyle w:val="contenttext"/>
      </w:pPr>
      <w:r>
        <w:t>4. Общие положения</w:t>
      </w:r>
    </w:p>
    <w:p w:rsidR="00385AB4" w:rsidRDefault="00385AB4">
      <w:pPr>
        <w:pStyle w:val="contenttext"/>
      </w:pPr>
      <w:r>
        <w:t>5. Номенклатура нормативной, ремонтной и эксплуатационной документации</w:t>
      </w:r>
    </w:p>
    <w:p w:rsidR="00385AB4" w:rsidRDefault="00385AB4">
      <w:pPr>
        <w:pStyle w:val="contenttext"/>
      </w:pPr>
      <w:r>
        <w:t>6. Порядок постановки на производство ремонтной продукции</w:t>
      </w:r>
    </w:p>
    <w:p w:rsidR="00385AB4" w:rsidRDefault="00385AB4">
      <w:pPr>
        <w:pStyle w:val="contenttext"/>
      </w:pPr>
      <w:r>
        <w:t>7. Содержание, построение, изложение и оформление документации</w:t>
      </w:r>
    </w:p>
    <w:p w:rsidR="00385AB4" w:rsidRDefault="00385AB4">
      <w:pPr>
        <w:pStyle w:val="contenttext"/>
      </w:pPr>
      <w:r>
        <w:t>8. Согласование, утверждение и внесение изменений в документацию</w:t>
      </w:r>
    </w:p>
    <w:p w:rsidR="00385AB4" w:rsidRDefault="00385AB4">
      <w:pPr>
        <w:pStyle w:val="contenttext"/>
      </w:pPr>
      <w:r>
        <w:t>Приложение А. Номенклатура нормативной, ремонтной и эксплуатационной документации</w:t>
      </w:r>
    </w:p>
    <w:p w:rsidR="00385AB4" w:rsidRDefault="00385AB4">
      <w:pPr>
        <w:pStyle w:val="contenttext"/>
      </w:pPr>
      <w:r>
        <w:t>Приложение Б. Обязательность наличия нормативной, ремонтной и эксплуатационной документации на предприятии Минсельхозпрода</w:t>
      </w:r>
    </w:p>
    <w:p w:rsidR="00385AB4" w:rsidRDefault="00385AB4">
      <w:pPr>
        <w:pStyle w:val="contenttext"/>
      </w:pPr>
      <w:r>
        <w:t>Приложение В. Форма акта приемочных испытаний</w:t>
      </w:r>
    </w:p>
    <w:p w:rsidR="00385AB4" w:rsidRDefault="00385AB4">
      <w:pPr>
        <w:pStyle w:val="contenttext"/>
      </w:pPr>
      <w:r>
        <w:t>Приложение Г. Форма акта квалификационных испытаний</w:t>
      </w:r>
    </w:p>
    <w:p w:rsidR="00385AB4" w:rsidRDefault="00385AB4">
      <w:pPr>
        <w:pStyle w:val="contenttext"/>
      </w:pPr>
      <w:r>
        <w:t>Приложение Д. Номенклатура ремонтной продукции, на которую технические требования согласуются с Минсельхозпродом</w:t>
      </w:r>
    </w:p>
    <w:p w:rsidR="00385AB4" w:rsidRDefault="00385AB4">
      <w:pPr>
        <w:pStyle w:val="contenttext"/>
      </w:pPr>
      <w:r>
        <w:t>Приложение Е. Согласование и утверждение документации</w:t>
      </w:r>
    </w:p>
    <w:p w:rsidR="00385AB4" w:rsidRDefault="00385AB4">
      <w:pPr>
        <w:pStyle w:val="contenttext"/>
      </w:pPr>
      <w:r>
        <w:t>Приложения Ж, И. Формы титульных листов технических условий, руководства по капитальному ремонту</w:t>
      </w:r>
    </w:p>
    <w:p w:rsidR="00385AB4" w:rsidRDefault="00385AB4">
      <w:pPr>
        <w:pStyle w:val="contenttext"/>
      </w:pPr>
      <w:r>
        <w:t>Приложение К. Форма гарантийного талона</w:t>
      </w:r>
    </w:p>
    <w:p w:rsidR="00385AB4" w:rsidRDefault="00385AB4">
      <w:pPr>
        <w:pStyle w:val="newncpi"/>
      </w:pPr>
      <w:r>
        <w:t> </w:t>
      </w:r>
    </w:p>
    <w:p w:rsidR="00385AB4" w:rsidRDefault="00385AB4">
      <w:pPr>
        <w:pStyle w:val="onestring"/>
      </w:pPr>
      <w:r>
        <w:t>Дата введения 1997-05-01</w:t>
      </w:r>
    </w:p>
    <w:p w:rsidR="00385AB4" w:rsidRDefault="00385AB4">
      <w:pPr>
        <w:pStyle w:val="numheader"/>
      </w:pPr>
      <w:r>
        <w:t>1. Область применения</w:t>
      </w:r>
    </w:p>
    <w:p w:rsidR="00385AB4" w:rsidRDefault="00385AB4">
      <w:pPr>
        <w:pStyle w:val="underpoint"/>
      </w:pPr>
      <w:r>
        <w:t xml:space="preserve">1.1. Настоящий руководящий документ распространяется на нормативную, ремонтную и эксплуатационную документацию для ремонта и технического обслуживания </w:t>
      </w:r>
      <w:r>
        <w:lastRenderedPageBreak/>
        <w:t>автомобилей, тракторов, комбайнов, сельскохозяйственных машин для растениеводства и животноводства, мелиоративной техники и оборудования перерабатывающих отраслей (в дальнейшем по тексту – изделия) Минсельхозпрода.</w:t>
      </w:r>
    </w:p>
    <w:p w:rsidR="00385AB4" w:rsidRDefault="00385AB4">
      <w:pPr>
        <w:pStyle w:val="underpoint"/>
      </w:pPr>
      <w:r>
        <w:t>1.2. Руководящий документ устанавливает номенклатуру и основные требования к содержанию, построению, изложению, оформлению и утверждению нормативной, ремонтной и эксплуатационной документации (в дальнейшем по тексту – документация).</w:t>
      </w:r>
    </w:p>
    <w:p w:rsidR="00385AB4" w:rsidRDefault="00385AB4">
      <w:pPr>
        <w:pStyle w:val="numheader"/>
      </w:pPr>
      <w:r>
        <w:t>2. Нормативные ссылки</w:t>
      </w:r>
    </w:p>
    <w:p w:rsidR="00385AB4" w:rsidRDefault="00385AB4">
      <w:pPr>
        <w:pStyle w:val="newncpi"/>
      </w:pPr>
      <w:r>
        <w:t>В настоящем руководящем документе использованы ссылки на следующие стандарты:</w:t>
      </w:r>
    </w:p>
    <w:p w:rsidR="00385AB4" w:rsidRDefault="00385AB4">
      <w:pPr>
        <w:pStyle w:val="newncpi"/>
      </w:pPr>
      <w:r>
        <w:t>СТБ 1.0-96 Государственная система стандартизации Республики Беларусь. Основные положения</w:t>
      </w:r>
    </w:p>
    <w:p w:rsidR="00385AB4" w:rsidRDefault="00385AB4">
      <w:pPr>
        <w:pStyle w:val="newncpi"/>
      </w:pPr>
      <w:r>
        <w:t>СТБ 1.3-96 Государственная система стандартизации Республики Беларусь. Порядок разработки, согласования, утверждения и государственной регистрации технических условий</w:t>
      </w:r>
    </w:p>
    <w:p w:rsidR="00385AB4" w:rsidRDefault="00385AB4">
      <w:pPr>
        <w:pStyle w:val="newncpi"/>
      </w:pPr>
      <w:r>
        <w:t>СТБ 1.5-96 Государственная система стандартизации Республики Беларусь. Требования к построению, изложению, оформлению и содержанию стандартов</w:t>
      </w:r>
    </w:p>
    <w:p w:rsidR="00385AB4" w:rsidRDefault="00385AB4">
      <w:pPr>
        <w:pStyle w:val="newncpi"/>
      </w:pPr>
      <w:r>
        <w:t>ГОСТ 2.105-95 ЕСКД. Общие требования к текстовым документам</w:t>
      </w:r>
    </w:p>
    <w:p w:rsidR="00385AB4" w:rsidRDefault="00385AB4">
      <w:pPr>
        <w:pStyle w:val="newncpi"/>
      </w:pPr>
      <w:r>
        <w:t>ГОСТ 2.114-95 ЕСКД. Технические условия</w:t>
      </w:r>
    </w:p>
    <w:p w:rsidR="00385AB4" w:rsidRDefault="00385AB4">
      <w:pPr>
        <w:pStyle w:val="newncpi"/>
      </w:pPr>
      <w:r>
        <w:t>ГОСТ 2.601-95. Эксплуатационные документы</w:t>
      </w:r>
    </w:p>
    <w:p w:rsidR="00385AB4" w:rsidRDefault="00385AB4">
      <w:pPr>
        <w:pStyle w:val="newncpi"/>
      </w:pPr>
      <w:r>
        <w:t>ГОСТ 2.602-95. Ремонтные документы</w:t>
      </w:r>
    </w:p>
    <w:p w:rsidR="00385AB4" w:rsidRDefault="00385AB4">
      <w:pPr>
        <w:pStyle w:val="newncpi"/>
      </w:pPr>
      <w:r>
        <w:t>ГОСТ 2.603-68. Внесение изменений в эксплуатационную и ремонтную документацию</w:t>
      </w:r>
    </w:p>
    <w:p w:rsidR="00385AB4" w:rsidRDefault="00385AB4">
      <w:pPr>
        <w:pStyle w:val="newncpi"/>
      </w:pPr>
      <w:r>
        <w:t>ГОСТ 2.604-68. Чертежи ремонтные</w:t>
      </w:r>
    </w:p>
    <w:p w:rsidR="00385AB4" w:rsidRDefault="00385AB4">
      <w:pPr>
        <w:pStyle w:val="newncpi"/>
      </w:pPr>
      <w:r>
        <w:t>ГОСТ 18322-78. Система технического обслуживания и ремонта техники. Термины и определения</w:t>
      </w:r>
    </w:p>
    <w:p w:rsidR="00385AB4" w:rsidRDefault="00385AB4">
      <w:pPr>
        <w:pStyle w:val="newncpi"/>
      </w:pPr>
      <w:r>
        <w:t>СТБ 972-94. Разработка и постановка продукции на производство.</w:t>
      </w:r>
    </w:p>
    <w:p w:rsidR="00385AB4" w:rsidRDefault="00385AB4">
      <w:pPr>
        <w:pStyle w:val="numheader"/>
      </w:pPr>
      <w:r>
        <w:t>3. Определения</w:t>
      </w:r>
    </w:p>
    <w:p w:rsidR="00385AB4" w:rsidRDefault="00385AB4">
      <w:pPr>
        <w:pStyle w:val="newncpi"/>
      </w:pPr>
      <w:r>
        <w:t>В настоящем руководящем документе применяют следующие термины:</w:t>
      </w:r>
    </w:p>
    <w:p w:rsidR="00385AB4" w:rsidRDefault="00385AB4">
      <w:pPr>
        <w:pStyle w:val="newncpi"/>
      </w:pPr>
      <w:r>
        <w:t>Нормативный документ – документ, содержащий привила, общие принципы или характеристики, касающиеся различных видов деятельности или их результатов.</w:t>
      </w:r>
    </w:p>
    <w:p w:rsidR="00385AB4" w:rsidRDefault="00385AB4">
      <w:pPr>
        <w:pStyle w:val="newncpi"/>
      </w:pPr>
      <w:r>
        <w:t>Межгосударственный стандарт «ГОСТ» – стандарт, принятый Межгосударственным советом по стандартизации, метрологии и сертификации.</w:t>
      </w:r>
    </w:p>
    <w:p w:rsidR="00385AB4" w:rsidRDefault="00385AB4">
      <w:pPr>
        <w:pStyle w:val="newncpi"/>
      </w:pPr>
      <w:r>
        <w:t>Государственный стандарт Республики Беларусь «СТБ» – стандарт, утвержденный Государственным комитетом по стандартизации, метрологии и сертификации Республики Беларусь (</w:t>
      </w:r>
      <w:proofErr w:type="spellStart"/>
      <w:r>
        <w:t>Белстандартом</w:t>
      </w:r>
      <w:proofErr w:type="spellEnd"/>
      <w:r>
        <w:t>).</w:t>
      </w:r>
    </w:p>
    <w:p w:rsidR="00385AB4" w:rsidRDefault="00385AB4">
      <w:pPr>
        <w:pStyle w:val="newncpi"/>
      </w:pPr>
      <w:r>
        <w:t xml:space="preserve">Технические условия (ТУ РБ) – нормативный документ на конкретную продукцию (услугу, группу продукции, услуг), утвержденный разработчиком (изготовителем) продукции и зарегистрированный </w:t>
      </w:r>
      <w:proofErr w:type="spellStart"/>
      <w:r>
        <w:t>Белстандартом</w:t>
      </w:r>
      <w:proofErr w:type="spellEnd"/>
      <w:r>
        <w:t>.</w:t>
      </w:r>
    </w:p>
    <w:p w:rsidR="00385AB4" w:rsidRDefault="00385AB4">
      <w:pPr>
        <w:pStyle w:val="newncpi"/>
      </w:pPr>
      <w:r>
        <w:t xml:space="preserve">Технические условия на ремонт (ТУ РБ) – нормативный документ, включающий технические требования, показатели и нормы, которым должно соответствовать отремонтированное изделие, утвержденный разработчиком и зарегистрированный </w:t>
      </w:r>
      <w:proofErr w:type="spellStart"/>
      <w:r>
        <w:t>Белстандартом</w:t>
      </w:r>
      <w:proofErr w:type="spellEnd"/>
      <w:r>
        <w:t>.</w:t>
      </w:r>
    </w:p>
    <w:p w:rsidR="00385AB4" w:rsidRDefault="00385AB4">
      <w:pPr>
        <w:pStyle w:val="newncpi"/>
      </w:pPr>
      <w:r>
        <w:t>Руководящий документ отрасли (РД) – нормативный документ по стандартизации, утвержденный руководящим органом отрасли.</w:t>
      </w:r>
    </w:p>
    <w:p w:rsidR="00385AB4" w:rsidRDefault="00385AB4">
      <w:pPr>
        <w:pStyle w:val="newncpi"/>
      </w:pPr>
      <w:r>
        <w:t>Ремонтные документы – документы, содержащие данные для проведения ремонтных работ на специализированных предприятиях – ГОСТ 2.602.</w:t>
      </w:r>
    </w:p>
    <w:p w:rsidR="00385AB4" w:rsidRDefault="00385AB4">
      <w:pPr>
        <w:pStyle w:val="newncpi"/>
      </w:pPr>
      <w:r>
        <w:t xml:space="preserve">Руководство по капитальному ремонту (РК) – ремонтный документ, определяющий требования к организации ремонта, технические требования на </w:t>
      </w:r>
      <w:proofErr w:type="spellStart"/>
      <w:r>
        <w:t>дефектацию</w:t>
      </w:r>
      <w:proofErr w:type="spellEnd"/>
      <w:r>
        <w:t xml:space="preserve"> и ремонт, сборке, регулированию, испытанию, приемке после ремонта в соответствии с требованиями ГОСТ 2.602.</w:t>
      </w:r>
    </w:p>
    <w:p w:rsidR="00385AB4" w:rsidRDefault="00385AB4">
      <w:pPr>
        <w:pStyle w:val="newncpi"/>
      </w:pPr>
      <w:r>
        <w:t>Ремонт – комплекс операций по восстановлению исправности или работоспособности объекта (изделия) и восстановлению ресурса объекта и его составных частей – ГОСТ 18322.</w:t>
      </w:r>
    </w:p>
    <w:p w:rsidR="00385AB4" w:rsidRDefault="00385AB4">
      <w:pPr>
        <w:pStyle w:val="newncpi"/>
      </w:pPr>
      <w:r>
        <w:lastRenderedPageBreak/>
        <w:t>Капитальный ремонт – ремонт, выполняемый для восстановления исправности и полного или близкого к полному восстановления ресурса изделия с заменой или восстановлением любых его частей, включая базовые. За время эксплуатационного цикла изделия проводится не более одного капитального ремонта при условии, что он не обезличенный.</w:t>
      </w:r>
    </w:p>
    <w:p w:rsidR="00385AB4" w:rsidRDefault="00385AB4">
      <w:pPr>
        <w:pStyle w:val="newncpi"/>
      </w:pPr>
      <w:r>
        <w:t>Восстановительный ремонт – ремонт, выполняемый для восстановления исправности изделия с восстановлением ресурса, соответствующего капитальному ремонту, с заменой, восстановлением или доукомплектованием любых его частей, включая базовые.</w:t>
      </w:r>
    </w:p>
    <w:p w:rsidR="00385AB4" w:rsidRDefault="00385AB4">
      <w:pPr>
        <w:pStyle w:val="newncpi"/>
      </w:pPr>
      <w:r>
        <w:t>Текущий ремонт – ремонт, выполняемый для обеспечения или восстановления работоспособности изделия и состоящий в замене или восстановлении отдельных частей. Текущий ремонт изделия проводится по эксплуатационной и ремонтной документации. Ресурс восстановленных или замененных частей должен быть не ниже ресурса капитального ремонта.</w:t>
      </w:r>
    </w:p>
    <w:p w:rsidR="00385AB4" w:rsidRDefault="00385AB4">
      <w:pPr>
        <w:pStyle w:val="newncpi"/>
      </w:pPr>
      <w:r>
        <w:t>Техническое обслуживание – комплекс операций по поддержанию работоспособности или исправности изделия при использовании по назначению, хранении и транспортировании. Техническое обслуживание проводится по эксплуатационной документации.</w:t>
      </w:r>
    </w:p>
    <w:p w:rsidR="00385AB4" w:rsidRDefault="00385AB4">
      <w:pPr>
        <w:pStyle w:val="newncpi"/>
      </w:pPr>
      <w:r>
        <w:t>Нормы расхода запасных частей на ремонт (ЗК) – ремонтный документ, определяющий номенклатуру и нормы расхода запасных частей на ремонт изделий (составных частей, сборочных единиц).</w:t>
      </w:r>
    </w:p>
    <w:p w:rsidR="00385AB4" w:rsidRDefault="00385AB4">
      <w:pPr>
        <w:pStyle w:val="newncpi"/>
      </w:pPr>
      <w:r>
        <w:t>Нормы расхода материалов и метизов на ремонт (МК) – ремонтный документ, определяющий номенклатуру и нормы расхода материалов и метизов на ремонт изделий (составных частей, сборочных единиц, деталей).</w:t>
      </w:r>
    </w:p>
    <w:p w:rsidR="00385AB4" w:rsidRDefault="00385AB4">
      <w:pPr>
        <w:pStyle w:val="newncpi"/>
      </w:pPr>
      <w:r>
        <w:t>Ведомость документов для ремонта (ВР) – документ, включающий ремонтные документы на изделие, эксплуатационные документы на отремонтированное изделие и технологические документы на ремонт.</w:t>
      </w:r>
    </w:p>
    <w:p w:rsidR="00385AB4" w:rsidRDefault="00385AB4">
      <w:pPr>
        <w:pStyle w:val="newncpi"/>
      </w:pPr>
      <w:r>
        <w:t>Гарантийный срок – интервал времени, в течение которого действуют гарантийные обязательства.</w:t>
      </w:r>
    </w:p>
    <w:p w:rsidR="00385AB4" w:rsidRDefault="00385AB4">
      <w:pPr>
        <w:pStyle w:val="newncpi"/>
      </w:pPr>
      <w:r>
        <w:t>Гарантийные обязательства – обязательства поставщика или подрядчика перед заказчиком или потребителем гарантировать в течение установленного срока и (или) наработки соответствие качества поставляемой продукции или проведенных работ установленным требованиям, безвозмездно в установленные сроки устранять дефекты, выявляемые в этот период, или заменять дефектную продукцию и возмещать убытки при соблюдении заказчиком или потребителем установленных требований к эксплуатации, включая использование, хранение и транспортирование.</w:t>
      </w:r>
    </w:p>
    <w:p w:rsidR="00385AB4" w:rsidRDefault="00385AB4">
      <w:pPr>
        <w:pStyle w:val="newncpi"/>
      </w:pPr>
      <w:r>
        <w:t>Гарантийный срок на ремонтную продукцию определяется нормативной документацией, законодательством Республики Беларусь или договором, заключенным в письменной форме с заказчиком, и, как правило, не может превышать гарантийного срока на новую продукцию.</w:t>
      </w:r>
    </w:p>
    <w:p w:rsidR="00385AB4" w:rsidRDefault="00385AB4">
      <w:pPr>
        <w:pStyle w:val="newncpi"/>
      </w:pPr>
      <w:r>
        <w:t>Гарантийный срок на ремонтную продукцию исчисляется со дня ввода в эксплуатацию, но не позднее 6 месяцев со дня приобретения, а на сельскохозяйственные машины сезонного использования – не позднее 1 года со дня приобретения.</w:t>
      </w:r>
    </w:p>
    <w:p w:rsidR="00385AB4" w:rsidRDefault="00385AB4">
      <w:pPr>
        <w:pStyle w:val="newncpi"/>
      </w:pPr>
      <w:r>
        <w:t>Эксплуатационные документы (ЭД) предназначены для эксплуатации изделий, ознакомления с их конструкцией, изучения правил эксплуатации (использования по назначению, технического обслуживания, текущего ремонта, хранения и транспортирования) – ГОСТ 2.601.</w:t>
      </w:r>
    </w:p>
    <w:p w:rsidR="00385AB4" w:rsidRDefault="00385AB4">
      <w:pPr>
        <w:pStyle w:val="newncpi"/>
      </w:pPr>
      <w:r>
        <w:t>Руководство по эксплуатации (РЭ) – документ, содержащий сведения о конструкции, принципе действия, характеристиках изделия и указания, необходимые для правильной и безопасной эксплуатации изделия (использования по назначению, технического обслуживания, текущего ремонта, хранения и транспортирования). Разрабатывается предприятием – изготовителем нового изделия.</w:t>
      </w:r>
    </w:p>
    <w:p w:rsidR="00385AB4" w:rsidRDefault="00385AB4">
      <w:pPr>
        <w:pStyle w:val="newncpi"/>
      </w:pPr>
      <w:r>
        <w:t>Инструкция по монтажу, пуску, регулированию и обкатке изделия (ИМ) – документ, содержащий сведения, необходимые для монтажа, наладки, пуска, регулирования, обкатки и сдачи изделия в эксплуатацию на месте его применения.</w:t>
      </w:r>
    </w:p>
    <w:p w:rsidR="00385AB4" w:rsidRDefault="00385AB4">
      <w:pPr>
        <w:pStyle w:val="newncpi"/>
      </w:pPr>
      <w:r>
        <w:lastRenderedPageBreak/>
        <w:t>Формуляр (ФО) – документ, содержащий сведения, удостоверяющие гарантии изготовителя, значения основных параметров и характеристик изделия, а также сведения, которые вносят в период его эксплуатации.</w:t>
      </w:r>
    </w:p>
    <w:p w:rsidR="00385AB4" w:rsidRDefault="00385AB4">
      <w:pPr>
        <w:pStyle w:val="newncpi"/>
      </w:pPr>
      <w:r>
        <w:t>Паспорт (ПС) – документ, содержащий сведения, удостоверяющие гарантии изготовителя, значения основных параметров и характеристик изделия, сведения о сертификации и утилизации изделия.</w:t>
      </w:r>
    </w:p>
    <w:p w:rsidR="00385AB4" w:rsidRDefault="00385AB4">
      <w:pPr>
        <w:pStyle w:val="newncpi"/>
      </w:pPr>
      <w:r>
        <w:t>Этикетка (ЭТ) – документ, содержащий гарантии изготовителя, значения основных параметров и характеристик изделия, сведения о сертификации изделия.</w:t>
      </w:r>
    </w:p>
    <w:p w:rsidR="00385AB4" w:rsidRDefault="00385AB4">
      <w:pPr>
        <w:pStyle w:val="newncpi"/>
      </w:pPr>
      <w:r>
        <w:t>Каталог деталей и сборочных единиц (КДС) – документ, содержащий перечень деталей и сборочных единиц изделия с иллюстрациями и сведения об их количестве, взаимозаменяемости, конструктивных особенностях и материалах.</w:t>
      </w:r>
    </w:p>
    <w:p w:rsidR="00385AB4" w:rsidRDefault="00385AB4">
      <w:pPr>
        <w:pStyle w:val="newncpi"/>
      </w:pPr>
      <w:r>
        <w:t>Нормы расхода запасных частей (НЗЧ) – документ, содержащий номенклатуру запасных частей изделия и их количество, расходуемое за период эксплуатации изделия.</w:t>
      </w:r>
    </w:p>
    <w:p w:rsidR="00385AB4" w:rsidRDefault="00385AB4">
      <w:pPr>
        <w:pStyle w:val="newncpi"/>
      </w:pPr>
      <w:r>
        <w:t>Нормы расходов материалов (НМ) – документ, содержащий номенклатуру материалов и их количество, расходуемое за период эксплуатации изделия.</w:t>
      </w:r>
    </w:p>
    <w:p w:rsidR="00385AB4" w:rsidRDefault="00385AB4">
      <w:pPr>
        <w:pStyle w:val="newncpi"/>
      </w:pPr>
      <w:r>
        <w:t>Ведомость комплекта запасных частей, инструмента и принадлежностей (ЗИП) – документ, содержащий номенклатуру, назначение, количество и места укладки запасных частей, инструментов, принадлежностей и материалов, расходуемых за срок службы изделия.</w:t>
      </w:r>
    </w:p>
    <w:p w:rsidR="00385AB4" w:rsidRDefault="00385AB4">
      <w:pPr>
        <w:pStyle w:val="newncpi"/>
      </w:pPr>
      <w:r>
        <w:t>Учебно-технические плакаты (УП) – документы, содержащие сведения о конструкции изделия, принципах действия, приемах использования, техническом обслуживании, областях технических знаний с необходимыми иллюстрациями.</w:t>
      </w:r>
    </w:p>
    <w:p w:rsidR="00385AB4" w:rsidRDefault="00385AB4">
      <w:pPr>
        <w:pStyle w:val="newncpi"/>
      </w:pPr>
      <w:r>
        <w:t>Ведомость эксплуатационных документов (ВЭ) – документ, устанавливающий комплект эксплуатационных документов и места укладки документов, поставляемых с изделием или отдельно от него.</w:t>
      </w:r>
    </w:p>
    <w:p w:rsidR="00385AB4" w:rsidRDefault="00385AB4">
      <w:pPr>
        <w:pStyle w:val="numheader"/>
      </w:pPr>
      <w:r>
        <w:t>4. Общие положения</w:t>
      </w:r>
    </w:p>
    <w:p w:rsidR="00385AB4" w:rsidRDefault="00385AB4">
      <w:pPr>
        <w:pStyle w:val="underpoint"/>
      </w:pPr>
      <w:r>
        <w:t>4.1. Настоящий отраслевой руководящий документ устанавливает комплектность и правила составления нормативных, ремонтных и эксплуатационных документов.</w:t>
      </w:r>
    </w:p>
    <w:p w:rsidR="00385AB4" w:rsidRDefault="00385AB4">
      <w:pPr>
        <w:pStyle w:val="underpoint"/>
      </w:pPr>
      <w:r>
        <w:t>4.2. При ремонте и техническом обслуживании участники работ в своей деятельности должны руководствоваться нормативными документами и законодательными актами Республики Беларусь.</w:t>
      </w:r>
    </w:p>
    <w:p w:rsidR="00385AB4" w:rsidRDefault="00385AB4">
      <w:pPr>
        <w:pStyle w:val="underpoint"/>
      </w:pPr>
      <w:r>
        <w:t>4.3. Отремонтированная сельскохозяйственная техника должна удовлетворять требованиям заказчика по показателям назначения, соответствовать требованиям нормативной документации, отвечать требованиям, обеспечивающим безопасность для жизни и здоровья людей, охрану окружающей среды и электромагнитную совместимость.</w:t>
      </w:r>
    </w:p>
    <w:p w:rsidR="00385AB4" w:rsidRDefault="00385AB4">
      <w:pPr>
        <w:pStyle w:val="underpoint"/>
      </w:pPr>
      <w:r>
        <w:t>4.4. Нормативная, ремонтная и эксплуатационная документация разрабатывается на изделия, для которых предусматривается технически возможное и экономически целесообразное восстановление технических параметров и характеристик, восстановление работоспособности изделия, изменяющихся при эксплуатации и определяющих возможность использования изделия по прямому назначению.</w:t>
      </w:r>
    </w:p>
    <w:p w:rsidR="00385AB4" w:rsidRDefault="00385AB4" w:rsidP="00F63F2F">
      <w:pPr>
        <w:pStyle w:val="numheader"/>
        <w:spacing w:before="120" w:after="120"/>
      </w:pPr>
      <w:r>
        <w:t>5. Номенклатура нормативной, ремонтной и эксплуатационной документации</w:t>
      </w:r>
    </w:p>
    <w:p w:rsidR="00385AB4" w:rsidRDefault="00385AB4">
      <w:pPr>
        <w:pStyle w:val="underpoint"/>
      </w:pPr>
      <w:r>
        <w:t>5.1. Документация должна быть рассчитана на обслуживающий персонал, прошедший специальную подготовку по ремонту и техническому обслуживанию изделий.</w:t>
      </w:r>
    </w:p>
    <w:p w:rsidR="00385AB4" w:rsidRDefault="00385AB4">
      <w:pPr>
        <w:pStyle w:val="underpoint"/>
      </w:pPr>
      <w:r>
        <w:t>5.2. Номенклатура документации на ремонт и техническое обслуживание изделий на предприятиях Минсельхозпрода приведена в приложении А.</w:t>
      </w:r>
    </w:p>
    <w:p w:rsidR="00385AB4" w:rsidRDefault="00385AB4">
      <w:pPr>
        <w:pStyle w:val="underpoint"/>
      </w:pPr>
      <w:r>
        <w:t>5.3. Обязательность наличия документации на ремонт и техническое обслуживание изделий на предприятиях Минсельхозпрода приведена в приложении Б.</w:t>
      </w:r>
    </w:p>
    <w:p w:rsidR="00385AB4" w:rsidRDefault="00385AB4">
      <w:pPr>
        <w:pStyle w:val="underpoint"/>
      </w:pPr>
      <w:r>
        <w:t>5.4. Документация в зависимости от объема и условий пользования ею должна быть переплетена в альбом (книги) или сброшюрована.</w:t>
      </w:r>
    </w:p>
    <w:p w:rsidR="00385AB4" w:rsidRDefault="00385AB4" w:rsidP="00F63F2F">
      <w:pPr>
        <w:pStyle w:val="numheader"/>
        <w:spacing w:before="120" w:after="120"/>
      </w:pPr>
      <w:r>
        <w:t>6. Порядок постановки на производство ремонтной продукции</w:t>
      </w:r>
    </w:p>
    <w:p w:rsidR="00385AB4" w:rsidRDefault="00385AB4">
      <w:pPr>
        <w:pStyle w:val="underpoint"/>
      </w:pPr>
      <w:r>
        <w:t>6.1. Этапы выполнения работ при постановке новой ремонтной продукции на производство осуществляются в соответствии с ГОСТ 2.602. Постановка новой ремонтной продукции на производство включает в себя подготовку и освоение производства.</w:t>
      </w:r>
    </w:p>
    <w:p w:rsidR="00385AB4" w:rsidRDefault="00385AB4">
      <w:pPr>
        <w:pStyle w:val="underpoint"/>
      </w:pPr>
      <w:r>
        <w:lastRenderedPageBreak/>
        <w:t>6.2. Подготовку и освоение производства осуществляет предприятие ремонтное с участием предприятия-разработчика (при необходимости) на договорной основе.</w:t>
      </w:r>
    </w:p>
    <w:p w:rsidR="00385AB4" w:rsidRDefault="00385AB4">
      <w:pPr>
        <w:pStyle w:val="underpoint"/>
      </w:pPr>
      <w:r>
        <w:t>6.3. Образцы ремонтной продукции, изготовленные в процессе освоения производства, подвергают приемочным и квалификационным испытаниям. Предварительные испытания проводятся по усмотрению разработчика согласно СТБ 972.</w:t>
      </w:r>
    </w:p>
    <w:p w:rsidR="00385AB4" w:rsidRDefault="00385AB4">
      <w:pPr>
        <w:pStyle w:val="newncpi"/>
      </w:pPr>
      <w:r>
        <w:t>Приемочные испытания – испытания опытных образцов отремонтированных изделий с целью определения соответствия параметров требованиям документации проводят на предприятии ремонтном приемочными комиссиями, а по номенклатуре приложения Д – Белорусской МИС.</w:t>
      </w:r>
    </w:p>
    <w:p w:rsidR="00385AB4" w:rsidRDefault="00385AB4">
      <w:pPr>
        <w:pStyle w:val="newncpi"/>
      </w:pPr>
      <w:r>
        <w:t>Подготовка опытных образцов отремонтированных изделий к приемочным испытаниям и проведение приемочных испытаний осуществляются в соответствии с требованиями Положения о порядке испытаний тракторов, автомобилей, сельскохозяйственных машин, узлов и агрегатов к ним, отремонтированных на предприятиях Минсельхозпрода, утвержденного 19 августа 1996 г.</w:t>
      </w:r>
    </w:p>
    <w:p w:rsidR="00385AB4" w:rsidRDefault="00385AB4">
      <w:pPr>
        <w:pStyle w:val="newncpi"/>
      </w:pPr>
      <w:r>
        <w:t>Результаты приемочных испытаний, проведенных приемочной комиссией, оформляются актом по форме приложения В.</w:t>
      </w:r>
    </w:p>
    <w:p w:rsidR="00385AB4" w:rsidRDefault="00385AB4">
      <w:pPr>
        <w:pStyle w:val="newncpi"/>
      </w:pPr>
      <w:r>
        <w:t>Результаты приемочных испытаний, проведенных Белорусской МИС, оформляются протоколом установленной формы. При положительных результатах приемочных испытаний Республиканская инспекция котлонадзора, стандартизации и метрологии по поручению Минсельхозпрода формирует приемочную комиссию, которая рассматривает результаты испытаний и оформляет акт приемочной комиссии по форме приложения В.</w:t>
      </w:r>
    </w:p>
    <w:p w:rsidR="00385AB4" w:rsidRDefault="00385AB4">
      <w:pPr>
        <w:pStyle w:val="underpoint"/>
      </w:pPr>
      <w:r>
        <w:t>6.4. Положительную оценку, полученную по результатам проведения приемочных испытаний отремонтированных изделий, следует рассматривать как окончание работ по созданию документации на ремонт и технологических процессов ремонта с присвоением литеры «РО</w:t>
      </w:r>
      <w:r>
        <w:rPr>
          <w:vertAlign w:val="subscript"/>
        </w:rPr>
        <w:t>1</w:t>
      </w:r>
      <w:r>
        <w:t>».</w:t>
      </w:r>
    </w:p>
    <w:p w:rsidR="00385AB4" w:rsidRDefault="00385AB4">
      <w:pPr>
        <w:pStyle w:val="underpoint"/>
      </w:pPr>
      <w:r>
        <w:t>6.5. Квалификационные испытания – контрольные испытания установочной серии или первой промышленной партии, проводимые с целью готовности предприятия к выпуску отремонтированной продукции данного типа в заданном объеме, осуществляются комиссией и проводятся на предприятии ремонтном.</w:t>
      </w:r>
    </w:p>
    <w:p w:rsidR="00385AB4" w:rsidRDefault="00385AB4">
      <w:pPr>
        <w:pStyle w:val="newncpi"/>
      </w:pPr>
      <w:r>
        <w:t>Положительные результаты квалификационных испытаний оформляют актом по форме приложения Г.</w:t>
      </w:r>
    </w:p>
    <w:p w:rsidR="00385AB4" w:rsidRDefault="00385AB4">
      <w:pPr>
        <w:pStyle w:val="underpoint"/>
      </w:pPr>
      <w:r>
        <w:t>6.6. Серийные капитально отремонтированные изделия подвергаются периодическим испытаниям на Белорусской МИС не реже чем один раз в 2–3 года.</w:t>
      </w:r>
    </w:p>
    <w:p w:rsidR="00385AB4" w:rsidRDefault="00385AB4">
      <w:pPr>
        <w:pStyle w:val="numheader"/>
      </w:pPr>
      <w:r>
        <w:t>7. Содержание, построение, изложение и оформление документации</w:t>
      </w:r>
    </w:p>
    <w:p w:rsidR="00385AB4" w:rsidRDefault="00385AB4">
      <w:pPr>
        <w:pStyle w:val="underpoint"/>
      </w:pPr>
      <w:r>
        <w:t>7.1. Способы восстановления, технические требования к отремонтированному изделию, параметры, определяющие эксплуатационные характеристики его после ремонта, нормы расхода запасных частей, материалов и другие показатели, включаемые в документацию, должны быть технически обоснованы и экспериментально проверены испытаниями.</w:t>
      </w:r>
    </w:p>
    <w:p w:rsidR="00385AB4" w:rsidRDefault="00385AB4">
      <w:pPr>
        <w:pStyle w:val="underpoint"/>
      </w:pPr>
      <w:r>
        <w:t>7.2. Стандарты (ГОСТ, СТБ), технические условия (ТУ РБ) на сдачу в ремонт и выпуск из ремонта устанавливают качественные показатели отремонтированных изделий и являются документами, регламентирующими взаимоотношения между эксплуатирующими и ремонтными предприятиями (организациями).</w:t>
      </w:r>
    </w:p>
    <w:p w:rsidR="00385AB4" w:rsidRDefault="00385AB4">
      <w:pPr>
        <w:pStyle w:val="underpoint"/>
      </w:pPr>
      <w:r>
        <w:t>7.2.1. Стандарт и технические условия на сдачу в ремонт и выдачу из ремонта должны содержать вводную часть и следующие разделы:</w:t>
      </w:r>
    </w:p>
    <w:p w:rsidR="00385AB4" w:rsidRDefault="00385AB4">
      <w:pPr>
        <w:pStyle w:val="newncpi"/>
      </w:pPr>
      <w:r>
        <w:t>– технические требования;</w:t>
      </w:r>
    </w:p>
    <w:p w:rsidR="00385AB4" w:rsidRDefault="00385AB4">
      <w:pPr>
        <w:pStyle w:val="newncpi"/>
      </w:pPr>
      <w:r>
        <w:t>– качественные показатели отремонтированных изделий;</w:t>
      </w:r>
    </w:p>
    <w:p w:rsidR="00385AB4" w:rsidRDefault="00385AB4">
      <w:pPr>
        <w:pStyle w:val="newncpi"/>
      </w:pPr>
      <w:r>
        <w:t>– требования безопасности;</w:t>
      </w:r>
    </w:p>
    <w:p w:rsidR="00385AB4" w:rsidRDefault="00385AB4">
      <w:pPr>
        <w:pStyle w:val="newncpi"/>
      </w:pPr>
      <w:r>
        <w:t>– требования охраны окружающей среды;</w:t>
      </w:r>
    </w:p>
    <w:p w:rsidR="00385AB4" w:rsidRDefault="00385AB4">
      <w:pPr>
        <w:pStyle w:val="newncpi"/>
      </w:pPr>
      <w:r>
        <w:t>– правила приемки;</w:t>
      </w:r>
    </w:p>
    <w:p w:rsidR="00385AB4" w:rsidRDefault="00385AB4">
      <w:pPr>
        <w:pStyle w:val="newncpi"/>
      </w:pPr>
      <w:r>
        <w:t>– методы контроля (испытаний, измерений);</w:t>
      </w:r>
    </w:p>
    <w:p w:rsidR="00385AB4" w:rsidRDefault="00385AB4">
      <w:pPr>
        <w:pStyle w:val="newncpi"/>
      </w:pPr>
      <w:r>
        <w:t>– транспортирование и хранение;</w:t>
      </w:r>
    </w:p>
    <w:p w:rsidR="00385AB4" w:rsidRDefault="00385AB4">
      <w:pPr>
        <w:pStyle w:val="newncpi"/>
      </w:pPr>
      <w:r>
        <w:t>– указания по эксплуатации (применению);</w:t>
      </w:r>
    </w:p>
    <w:p w:rsidR="00385AB4" w:rsidRDefault="00385AB4">
      <w:pPr>
        <w:pStyle w:val="newncpi"/>
      </w:pPr>
      <w:r>
        <w:t>– гарантии изготовителя (поставщика).</w:t>
      </w:r>
    </w:p>
    <w:p w:rsidR="00385AB4" w:rsidRDefault="00385AB4">
      <w:pPr>
        <w:pStyle w:val="underpoint"/>
      </w:pPr>
      <w:r>
        <w:lastRenderedPageBreak/>
        <w:t>7.2.2. Состав, содержание и наименование разделов технических условий определяет разработчик в соответствии с особенностями стандартизируемой продукции и характером предъявляемых к ней требований в соответствии с требованиями ГОСТ 2.114.</w:t>
      </w:r>
    </w:p>
    <w:p w:rsidR="00385AB4" w:rsidRDefault="00385AB4">
      <w:pPr>
        <w:pStyle w:val="underpoint"/>
      </w:pPr>
      <w:r>
        <w:t>7.2.3. Технические условия составляют на листах формата А4 по ГОСТ 2.301 с основной надписью по ГОСТ 2.104 (формы 2 и 2а).</w:t>
      </w:r>
    </w:p>
    <w:p w:rsidR="00385AB4" w:rsidRDefault="00385AB4">
      <w:pPr>
        <w:pStyle w:val="underpoint"/>
      </w:pPr>
      <w:r>
        <w:t>7.3. Руководство по капитальному ремонту (РК) должно содержать введение и разделы, расположенные в следующей последовательности:</w:t>
      </w:r>
    </w:p>
    <w:p w:rsidR="00385AB4" w:rsidRDefault="00385AB4">
      <w:pPr>
        <w:pStyle w:val="newncpi"/>
      </w:pPr>
      <w:r>
        <w:t>– организация ремонта;</w:t>
      </w:r>
    </w:p>
    <w:p w:rsidR="00385AB4" w:rsidRDefault="00385AB4">
      <w:pPr>
        <w:pStyle w:val="newncpi"/>
      </w:pPr>
      <w:r>
        <w:t>– меры безопасности;</w:t>
      </w:r>
    </w:p>
    <w:p w:rsidR="00385AB4" w:rsidRDefault="00385AB4">
      <w:pPr>
        <w:pStyle w:val="newncpi"/>
      </w:pPr>
      <w:r>
        <w:t xml:space="preserve">– подготовка к </w:t>
      </w:r>
      <w:proofErr w:type="spellStart"/>
      <w:r>
        <w:t>дефектации</w:t>
      </w:r>
      <w:proofErr w:type="spellEnd"/>
      <w:r>
        <w:t xml:space="preserve"> и ремонту;</w:t>
      </w:r>
    </w:p>
    <w:p w:rsidR="00385AB4" w:rsidRDefault="00385AB4">
      <w:pPr>
        <w:pStyle w:val="newncpi"/>
      </w:pPr>
      <w:r>
        <w:t>– требования на ремонт;</w:t>
      </w:r>
    </w:p>
    <w:p w:rsidR="00385AB4" w:rsidRDefault="00385AB4">
      <w:pPr>
        <w:pStyle w:val="newncpi"/>
      </w:pPr>
      <w:r>
        <w:t>– ремонт;</w:t>
      </w:r>
    </w:p>
    <w:p w:rsidR="00385AB4" w:rsidRDefault="00385AB4">
      <w:pPr>
        <w:pStyle w:val="newncpi"/>
      </w:pPr>
      <w:r>
        <w:t>– замена составных частей, доработка;</w:t>
      </w:r>
    </w:p>
    <w:p w:rsidR="00385AB4" w:rsidRDefault="00385AB4">
      <w:pPr>
        <w:pStyle w:val="newncpi"/>
      </w:pPr>
      <w:r>
        <w:t>– сборка, проверка и регулирование (настройка);</w:t>
      </w:r>
    </w:p>
    <w:p w:rsidR="00385AB4" w:rsidRDefault="00385AB4">
      <w:pPr>
        <w:pStyle w:val="newncpi"/>
      </w:pPr>
      <w:r>
        <w:t>– испытания, проверка и приемка после ремонта;</w:t>
      </w:r>
    </w:p>
    <w:p w:rsidR="00385AB4" w:rsidRDefault="00385AB4">
      <w:pPr>
        <w:pStyle w:val="newncpi"/>
      </w:pPr>
      <w:r>
        <w:t>– монтаж и испытания изделий на объекте;</w:t>
      </w:r>
    </w:p>
    <w:p w:rsidR="00385AB4" w:rsidRDefault="00385AB4">
      <w:pPr>
        <w:pStyle w:val="newncpi"/>
      </w:pPr>
      <w:r>
        <w:t>– защитные покрытия и смазка;</w:t>
      </w:r>
    </w:p>
    <w:p w:rsidR="00385AB4" w:rsidRDefault="00385AB4">
      <w:pPr>
        <w:pStyle w:val="newncpi"/>
      </w:pPr>
      <w:r>
        <w:t>– маркировка, консервация;</w:t>
      </w:r>
    </w:p>
    <w:p w:rsidR="00385AB4" w:rsidRDefault="00385AB4">
      <w:pPr>
        <w:pStyle w:val="newncpi"/>
      </w:pPr>
      <w:r>
        <w:t>– комплектация, упаковка, транспортирование и хранение.</w:t>
      </w:r>
    </w:p>
    <w:p w:rsidR="00385AB4" w:rsidRDefault="00385AB4">
      <w:pPr>
        <w:pStyle w:val="underpoint"/>
      </w:pPr>
      <w:r>
        <w:t>7.3.1. Содержание разделов РК в соответствии с ГОСТ 2.602.</w:t>
      </w:r>
    </w:p>
    <w:p w:rsidR="00385AB4" w:rsidRDefault="00385AB4">
      <w:pPr>
        <w:pStyle w:val="underpoint"/>
      </w:pPr>
      <w:r>
        <w:t>7.3.2. Ремонтные чертежи выполняют в соответствии с требованиями ГОСТ 2.604 и ГОСТ 2.109.</w:t>
      </w:r>
    </w:p>
    <w:p w:rsidR="00385AB4" w:rsidRDefault="00385AB4">
      <w:pPr>
        <w:pStyle w:val="underpoint"/>
      </w:pPr>
      <w:r>
        <w:t>7.3.3. Надписи, таблицы, а также технические требования на ремонтных чертежах деталей и сборочных единиц ремонтируемых изделий выполняют в соответствии с требованиями ГОСТ 2.316.</w:t>
      </w:r>
    </w:p>
    <w:p w:rsidR="00385AB4" w:rsidRDefault="00385AB4">
      <w:pPr>
        <w:pStyle w:val="underpoint"/>
      </w:pPr>
      <w:r>
        <w:t>7.4. Нормы расхода запчастей (ЗК) выполняют согласно требованиям ГОСТ 2.601 либо аналогично соответствующему эксплуатационному документу на данное изделие.</w:t>
      </w:r>
    </w:p>
    <w:p w:rsidR="00385AB4" w:rsidRDefault="00385AB4">
      <w:pPr>
        <w:pStyle w:val="underpoint"/>
      </w:pPr>
      <w:r>
        <w:t>7.5. Нормы расхода материалов (МК) выполняют в соответствии с требованиями ГОСТ 2.601 либо аналогично соответствующему эксплуатационному документу на данное изделие.</w:t>
      </w:r>
    </w:p>
    <w:p w:rsidR="00385AB4" w:rsidRDefault="00385AB4">
      <w:pPr>
        <w:pStyle w:val="underpoint"/>
      </w:pPr>
      <w:r>
        <w:t>7.6. Ведомость запасных частей, инструмента (ЗИК) на ремонт выполняют по ГОСТ 2.601 либо по аналогии с соответствующим эксплуатационным документом.</w:t>
      </w:r>
    </w:p>
    <w:p w:rsidR="00385AB4" w:rsidRDefault="00385AB4">
      <w:pPr>
        <w:pStyle w:val="underpoint"/>
      </w:pPr>
      <w:r>
        <w:t>7.7. Ведомость документов на ремонт (ВРК) выполняют по ГОСТ 2.602.</w:t>
      </w:r>
    </w:p>
    <w:p w:rsidR="00385AB4" w:rsidRDefault="00385AB4">
      <w:pPr>
        <w:pStyle w:val="newncpi"/>
      </w:pPr>
      <w:r>
        <w:t>В ведомость документов на ремонт включают следующие документы:</w:t>
      </w:r>
    </w:p>
    <w:p w:rsidR="00385AB4" w:rsidRDefault="00385AB4">
      <w:pPr>
        <w:pStyle w:val="newncpi"/>
      </w:pPr>
      <w:r>
        <w:t>– ремонтные документы на изделие;</w:t>
      </w:r>
    </w:p>
    <w:p w:rsidR="00385AB4" w:rsidRDefault="00385AB4">
      <w:pPr>
        <w:pStyle w:val="newncpi"/>
      </w:pPr>
      <w:r>
        <w:t>– эксплуатационные документы (паспорт);</w:t>
      </w:r>
    </w:p>
    <w:p w:rsidR="00385AB4" w:rsidRDefault="00385AB4">
      <w:pPr>
        <w:pStyle w:val="newncpi"/>
      </w:pPr>
      <w:r>
        <w:t>– технологические документы на ремонт.</w:t>
      </w:r>
    </w:p>
    <w:p w:rsidR="00385AB4" w:rsidRDefault="00385AB4">
      <w:pPr>
        <w:pStyle w:val="underpoint"/>
      </w:pPr>
      <w:r>
        <w:t>7.8. Руководство по эксплуатации (РЭ) должно состоять из следующих разделов:</w:t>
      </w:r>
    </w:p>
    <w:p w:rsidR="00385AB4" w:rsidRDefault="00385AB4">
      <w:pPr>
        <w:pStyle w:val="newncpi"/>
      </w:pPr>
      <w:r>
        <w:t>– введение;</w:t>
      </w:r>
    </w:p>
    <w:p w:rsidR="00385AB4" w:rsidRDefault="00385AB4">
      <w:pPr>
        <w:pStyle w:val="newncpi"/>
      </w:pPr>
      <w:r>
        <w:t>– описание и работа;</w:t>
      </w:r>
    </w:p>
    <w:p w:rsidR="00385AB4" w:rsidRDefault="00385AB4">
      <w:pPr>
        <w:pStyle w:val="newncpi"/>
      </w:pPr>
      <w:r>
        <w:t>– использование по назначению;</w:t>
      </w:r>
    </w:p>
    <w:p w:rsidR="00385AB4" w:rsidRDefault="00385AB4">
      <w:pPr>
        <w:pStyle w:val="newncpi"/>
      </w:pPr>
      <w:r>
        <w:t>– техническое обслуживание;</w:t>
      </w:r>
    </w:p>
    <w:p w:rsidR="00385AB4" w:rsidRDefault="00385AB4">
      <w:pPr>
        <w:pStyle w:val="newncpi"/>
      </w:pPr>
      <w:r>
        <w:t>– текущий ремонт;</w:t>
      </w:r>
    </w:p>
    <w:p w:rsidR="00385AB4" w:rsidRDefault="00385AB4">
      <w:pPr>
        <w:pStyle w:val="newncpi"/>
      </w:pPr>
      <w:r>
        <w:t>– хранение;</w:t>
      </w:r>
    </w:p>
    <w:p w:rsidR="00385AB4" w:rsidRDefault="00385AB4">
      <w:pPr>
        <w:pStyle w:val="newncpi"/>
      </w:pPr>
      <w:r>
        <w:t>– транспортирование;</w:t>
      </w:r>
    </w:p>
    <w:p w:rsidR="00385AB4" w:rsidRDefault="00385AB4">
      <w:pPr>
        <w:pStyle w:val="newncpi"/>
      </w:pPr>
      <w:r>
        <w:t>– утилизация.</w:t>
      </w:r>
    </w:p>
    <w:p w:rsidR="00385AB4" w:rsidRDefault="00385AB4">
      <w:pPr>
        <w:pStyle w:val="underpoint"/>
      </w:pPr>
      <w:r>
        <w:t>7.9. Инструкция по монтажу, пуску, регулированию и обкатке изделия (ИМ) содержит следующие разделы:</w:t>
      </w:r>
    </w:p>
    <w:p w:rsidR="00385AB4" w:rsidRDefault="00385AB4">
      <w:pPr>
        <w:pStyle w:val="newncpi"/>
      </w:pPr>
      <w:r>
        <w:t>– введение;</w:t>
      </w:r>
    </w:p>
    <w:p w:rsidR="00385AB4" w:rsidRDefault="00385AB4">
      <w:pPr>
        <w:pStyle w:val="newncpi"/>
      </w:pPr>
      <w:r>
        <w:t>– общие указания;</w:t>
      </w:r>
    </w:p>
    <w:p w:rsidR="00385AB4" w:rsidRDefault="00385AB4">
      <w:pPr>
        <w:pStyle w:val="newncpi"/>
      </w:pPr>
      <w:r>
        <w:t>– меры безопасности;</w:t>
      </w:r>
    </w:p>
    <w:p w:rsidR="00385AB4" w:rsidRDefault="00385AB4">
      <w:pPr>
        <w:pStyle w:val="newncpi"/>
      </w:pPr>
      <w:r>
        <w:t>– подготовка к монтажу, монтаж и демонтаж;</w:t>
      </w:r>
    </w:p>
    <w:p w:rsidR="00385AB4" w:rsidRDefault="00385AB4">
      <w:pPr>
        <w:pStyle w:val="newncpi"/>
      </w:pPr>
      <w:r>
        <w:t>– наладка и испытания;</w:t>
      </w:r>
    </w:p>
    <w:p w:rsidR="00385AB4" w:rsidRDefault="00385AB4">
      <w:pPr>
        <w:pStyle w:val="newncpi"/>
      </w:pPr>
      <w:r>
        <w:t>– пуск (</w:t>
      </w:r>
      <w:proofErr w:type="spellStart"/>
      <w:r>
        <w:t>опробирование</w:t>
      </w:r>
      <w:proofErr w:type="spellEnd"/>
      <w:r>
        <w:t>);</w:t>
      </w:r>
    </w:p>
    <w:p w:rsidR="00385AB4" w:rsidRDefault="00385AB4">
      <w:pPr>
        <w:pStyle w:val="newncpi"/>
      </w:pPr>
      <w:r>
        <w:t>– регулирование и обкатка;</w:t>
      </w:r>
    </w:p>
    <w:p w:rsidR="00385AB4" w:rsidRDefault="00385AB4">
      <w:pPr>
        <w:pStyle w:val="newncpi"/>
      </w:pPr>
      <w:r>
        <w:t>– сдача смонтированного изделия.</w:t>
      </w:r>
    </w:p>
    <w:p w:rsidR="00385AB4" w:rsidRDefault="00385AB4">
      <w:pPr>
        <w:pStyle w:val="underpoint"/>
      </w:pPr>
      <w:r>
        <w:lastRenderedPageBreak/>
        <w:t>7.10. В зависимости от назначения изделия, условий эксплуатации и объема помещаемых сведений в обязательном порядке составляют либо формуляр, либо паспорт, либо этикетку.</w:t>
      </w:r>
    </w:p>
    <w:p w:rsidR="00385AB4" w:rsidRDefault="00385AB4">
      <w:pPr>
        <w:pStyle w:val="underpoint"/>
      </w:pPr>
      <w:r>
        <w:t>7.10.1. Формуляр (ФО) содержит титульный лист, правила ведения формуляров и состоит из разделов:</w:t>
      </w:r>
    </w:p>
    <w:p w:rsidR="00385AB4" w:rsidRDefault="00385AB4">
      <w:pPr>
        <w:pStyle w:val="newncpi"/>
      </w:pPr>
      <w:r>
        <w:t>– общие указания;</w:t>
      </w:r>
    </w:p>
    <w:p w:rsidR="00385AB4" w:rsidRDefault="00385AB4">
      <w:pPr>
        <w:pStyle w:val="newncpi"/>
      </w:pPr>
      <w:r>
        <w:t>– основные сведения об изделии;</w:t>
      </w:r>
    </w:p>
    <w:p w:rsidR="00385AB4" w:rsidRDefault="00385AB4">
      <w:pPr>
        <w:pStyle w:val="newncpi"/>
      </w:pPr>
      <w:r>
        <w:t>– основные технические данные;</w:t>
      </w:r>
    </w:p>
    <w:p w:rsidR="00385AB4" w:rsidRDefault="00385AB4">
      <w:pPr>
        <w:pStyle w:val="newncpi"/>
      </w:pPr>
      <w:r>
        <w:t>– комплектность;</w:t>
      </w:r>
    </w:p>
    <w:p w:rsidR="00385AB4" w:rsidRDefault="00385AB4">
      <w:pPr>
        <w:pStyle w:val="newncpi"/>
      </w:pPr>
      <w:r>
        <w:t>– ресурсы, сроки службы и хранение, гарантии изготовителя (поставщика);</w:t>
      </w:r>
    </w:p>
    <w:p w:rsidR="00385AB4" w:rsidRDefault="00385AB4">
      <w:pPr>
        <w:pStyle w:val="newncpi"/>
      </w:pPr>
      <w:r>
        <w:t>– консервация;</w:t>
      </w:r>
    </w:p>
    <w:p w:rsidR="00385AB4" w:rsidRDefault="00385AB4">
      <w:pPr>
        <w:pStyle w:val="newncpi"/>
      </w:pPr>
      <w:r>
        <w:t>– свидетельство об упаковывании;</w:t>
      </w:r>
    </w:p>
    <w:p w:rsidR="00385AB4" w:rsidRDefault="00385AB4">
      <w:pPr>
        <w:pStyle w:val="newncpi"/>
      </w:pPr>
      <w:r>
        <w:t>– свидетельство о приемке;</w:t>
      </w:r>
    </w:p>
    <w:p w:rsidR="00385AB4" w:rsidRDefault="00385AB4">
      <w:pPr>
        <w:pStyle w:val="newncpi"/>
      </w:pPr>
      <w:r>
        <w:t>– движение изделия при эксплуатации;</w:t>
      </w:r>
    </w:p>
    <w:p w:rsidR="00385AB4" w:rsidRDefault="00385AB4">
      <w:pPr>
        <w:pStyle w:val="newncpi"/>
      </w:pPr>
      <w:r>
        <w:t>– учет работы изделия и его технического обслуживания;</w:t>
      </w:r>
    </w:p>
    <w:p w:rsidR="00385AB4" w:rsidRDefault="00385AB4">
      <w:pPr>
        <w:pStyle w:val="newncpi"/>
      </w:pPr>
      <w:r>
        <w:t>– работы при эксплуатации;</w:t>
      </w:r>
    </w:p>
    <w:p w:rsidR="00385AB4" w:rsidRDefault="00385AB4">
      <w:pPr>
        <w:pStyle w:val="newncpi"/>
      </w:pPr>
      <w:r>
        <w:t>– хранение и ремонт;</w:t>
      </w:r>
    </w:p>
    <w:p w:rsidR="00385AB4" w:rsidRDefault="00385AB4">
      <w:pPr>
        <w:pStyle w:val="newncpi"/>
      </w:pPr>
      <w:r>
        <w:t>– сведения об утилизации.</w:t>
      </w:r>
    </w:p>
    <w:p w:rsidR="00385AB4" w:rsidRDefault="00385AB4">
      <w:pPr>
        <w:pStyle w:val="underpoint"/>
      </w:pPr>
      <w:r>
        <w:t>7.10.2. Паспорт (ПС) на изделие состоит из титульного листа и следующих разделов:</w:t>
      </w:r>
    </w:p>
    <w:p w:rsidR="00385AB4" w:rsidRDefault="00385AB4">
      <w:pPr>
        <w:pStyle w:val="newncpi"/>
      </w:pPr>
      <w:r>
        <w:t>– основные технические данные;</w:t>
      </w:r>
    </w:p>
    <w:p w:rsidR="00385AB4" w:rsidRDefault="00385AB4">
      <w:pPr>
        <w:pStyle w:val="newncpi"/>
      </w:pPr>
      <w:r>
        <w:t>– комплектность;</w:t>
      </w:r>
    </w:p>
    <w:p w:rsidR="00385AB4" w:rsidRDefault="00385AB4">
      <w:pPr>
        <w:pStyle w:val="newncpi"/>
      </w:pPr>
      <w:r>
        <w:t>– ресурс, срок службы и хранения, гарантии изготовителя (поставщика);</w:t>
      </w:r>
    </w:p>
    <w:p w:rsidR="00385AB4" w:rsidRDefault="00385AB4">
      <w:pPr>
        <w:pStyle w:val="newncpi"/>
      </w:pPr>
      <w:r>
        <w:t>– гарантийный талон (приложение К);</w:t>
      </w:r>
    </w:p>
    <w:p w:rsidR="00385AB4" w:rsidRDefault="00385AB4">
      <w:pPr>
        <w:pStyle w:val="newncpi"/>
      </w:pPr>
      <w:r>
        <w:t>– консервация;</w:t>
      </w:r>
    </w:p>
    <w:p w:rsidR="00385AB4" w:rsidRDefault="00385AB4">
      <w:pPr>
        <w:pStyle w:val="newncpi"/>
      </w:pPr>
      <w:r>
        <w:t>– сведения об упаковывании;</w:t>
      </w:r>
    </w:p>
    <w:p w:rsidR="00385AB4" w:rsidRDefault="00385AB4">
      <w:pPr>
        <w:pStyle w:val="newncpi"/>
      </w:pPr>
      <w:r>
        <w:t>– свидетельство о приемке;</w:t>
      </w:r>
    </w:p>
    <w:p w:rsidR="00385AB4" w:rsidRDefault="00385AB4">
      <w:pPr>
        <w:pStyle w:val="newncpi"/>
      </w:pPr>
      <w:r>
        <w:t>– движение изделия в эксплуатации;</w:t>
      </w:r>
    </w:p>
    <w:p w:rsidR="00385AB4" w:rsidRDefault="00385AB4">
      <w:pPr>
        <w:pStyle w:val="newncpi"/>
      </w:pPr>
      <w:r>
        <w:t>– ремонт и учет работы по бюллетеням и указаниям;</w:t>
      </w:r>
    </w:p>
    <w:p w:rsidR="00385AB4" w:rsidRDefault="00385AB4">
      <w:pPr>
        <w:pStyle w:val="newncpi"/>
      </w:pPr>
      <w:r>
        <w:t>– заметки по эксплуатации и хранению;</w:t>
      </w:r>
    </w:p>
    <w:p w:rsidR="00385AB4" w:rsidRDefault="00385AB4">
      <w:pPr>
        <w:pStyle w:val="newncpi"/>
      </w:pPr>
      <w:r>
        <w:t>– сведения об утилизации.</w:t>
      </w:r>
    </w:p>
    <w:p w:rsidR="00385AB4" w:rsidRDefault="00385AB4">
      <w:pPr>
        <w:pStyle w:val="underpoint"/>
      </w:pPr>
      <w:r>
        <w:t>7.10.3. Этикетка (ЭТ) содержит следующие разделы:</w:t>
      </w:r>
    </w:p>
    <w:p w:rsidR="00385AB4" w:rsidRDefault="00385AB4">
      <w:pPr>
        <w:pStyle w:val="newncpi"/>
      </w:pPr>
      <w:r>
        <w:t>– основные технические данные;</w:t>
      </w:r>
    </w:p>
    <w:p w:rsidR="00385AB4" w:rsidRDefault="00385AB4">
      <w:pPr>
        <w:pStyle w:val="newncpi"/>
      </w:pPr>
      <w:r>
        <w:t>– свидетельство о приемке;</w:t>
      </w:r>
    </w:p>
    <w:p w:rsidR="00385AB4" w:rsidRDefault="00385AB4">
      <w:pPr>
        <w:pStyle w:val="newncpi"/>
      </w:pPr>
      <w:r>
        <w:t>– ресурсы, сроки службы и хранения, гарантии изготовителя (поставщика).</w:t>
      </w:r>
    </w:p>
    <w:p w:rsidR="00385AB4" w:rsidRDefault="00385AB4">
      <w:pPr>
        <w:pStyle w:val="underpoint"/>
      </w:pPr>
      <w:r>
        <w:t>7.11. В зависимости от особенностей отремонтированных изделий отдельные разделы ЭД допускается объединять или исключать.</w:t>
      </w:r>
    </w:p>
    <w:p w:rsidR="00385AB4" w:rsidRDefault="00385AB4">
      <w:pPr>
        <w:pStyle w:val="numheader"/>
      </w:pPr>
      <w:r>
        <w:t>8. Согласование, утверждение и внесение изменений в документацию</w:t>
      </w:r>
    </w:p>
    <w:p w:rsidR="00385AB4" w:rsidRDefault="00385AB4">
      <w:pPr>
        <w:pStyle w:val="underpoint"/>
      </w:pPr>
      <w:r>
        <w:t>8.1. Порядок разработки, согласования, утверждения и внесения изменений в стандарты согласно СТБ 1.2.</w:t>
      </w:r>
    </w:p>
    <w:p w:rsidR="00385AB4" w:rsidRDefault="00385AB4">
      <w:pPr>
        <w:pStyle w:val="underpoint"/>
      </w:pPr>
      <w:r>
        <w:t>8.2. Порядок разработки, согласования и утверждения технических условий согласно СТБ 1.3.</w:t>
      </w:r>
    </w:p>
    <w:p w:rsidR="00385AB4" w:rsidRDefault="00385AB4">
      <w:pPr>
        <w:pStyle w:val="newncpi"/>
      </w:pPr>
      <w:r>
        <w:t>Внесение изменений в технические условия в соответствии с ГОСТ 2.503.</w:t>
      </w:r>
    </w:p>
    <w:p w:rsidR="00385AB4" w:rsidRDefault="00385AB4">
      <w:pPr>
        <w:pStyle w:val="underpoint"/>
      </w:pPr>
      <w:r>
        <w:t>8.3. Порядок разработки и согласования ремонтных документов в соответствии с ГОСТ 15.001, ГОСТ 2.602 и порядком, установленным настоящим руководящим документом по номенклатуре согласно приложению Д. Обязательность утверждения и согласования документации приведена в приложении Е.</w:t>
      </w:r>
    </w:p>
    <w:p w:rsidR="00385AB4" w:rsidRDefault="00385AB4">
      <w:pPr>
        <w:pStyle w:val="newncpi"/>
      </w:pPr>
      <w:r>
        <w:t>Внесение изменений в ремонтную и эксплуатационную документацию согласно ГОСТ 2.603.</w:t>
      </w:r>
    </w:p>
    <w:p w:rsidR="00385AB4" w:rsidRDefault="00385AB4">
      <w:pPr>
        <w:pStyle w:val="underpoint"/>
      </w:pPr>
      <w:r>
        <w:t>8.4. Титульные листы технических условий, руководств по ремонту выполняют по форме согласно приложениям Ж, И.</w:t>
      </w:r>
    </w:p>
    <w:p w:rsidR="00385AB4" w:rsidRDefault="00385AB4">
      <w:pPr>
        <w:pStyle w:val="underpoint"/>
      </w:pPr>
      <w:r>
        <w:t>8.5. Срок введения документации устанавливается с таким расчетом, чтобы данный документ поступил заинтересованным организациям (предприятиям) за 2 месяца до срока его введения в действие. Нормативная документация, как правило, утверждается на срок не более 5 лет, ремонтная документация – без ограничения срока действия с периодическим пересмотром.</w:t>
      </w:r>
    </w:p>
    <w:p w:rsidR="00385AB4" w:rsidRDefault="00385AB4">
      <w:pPr>
        <w:pStyle w:val="underpoint"/>
      </w:pPr>
      <w:r>
        <w:lastRenderedPageBreak/>
        <w:t>8.6. Ответственным за своевременный пересмотр документации является ремонтное предприятие, организация-разработчик.</w:t>
      </w:r>
    </w:p>
    <w:p w:rsidR="00385AB4" w:rsidRDefault="00385AB4">
      <w:pPr>
        <w:pStyle w:val="underpoint"/>
      </w:pPr>
      <w:r>
        <w:t>8.7. Обозначение технических условий состоит из кода предприятия-разработчика, порядкового регистрационного номера и года утверждения документа. Обозначения ТУ присваивает предприятие – разработчик продукции.</w:t>
      </w:r>
    </w:p>
    <w:p w:rsidR="00385AB4" w:rsidRDefault="00385AB4">
      <w:pPr>
        <w:pStyle w:val="underpoint"/>
      </w:pPr>
      <w:r>
        <w:t>8.8. Обозначение руководства по капитальному (восстановительному) ремонту состоит из кода предприятия-разработчика, порядкового регистрационного номера и года утверждения его. Порядковый регистрационный номер присваивает предприятие-разработчик.</w:t>
      </w:r>
    </w:p>
    <w:p w:rsidR="00385AB4" w:rsidRDefault="00385AB4">
      <w:pPr>
        <w:pStyle w:val="underpoint"/>
      </w:pPr>
      <w:r>
        <w:t>8.9. Ремонтные документы других стран СНГ могут быть использованы ремонтными предприятиями Республики Беларусь, если технология ремонта и оборудование предприятия позволяют проводить ремонт согласно данной документации. Как правило, требуется переработка с учетом указанных условий.</w:t>
      </w:r>
    </w:p>
    <w:p w:rsidR="00385AB4" w:rsidRDefault="00385AB4">
      <w:pPr>
        <w:pStyle w:val="underpoint"/>
      </w:pPr>
      <w:r>
        <w:t xml:space="preserve">8.10. Международные, региональные и национальные стандарты других государств применяют на основе международных соглашений о сотрудничестве или с разрешения, полученного </w:t>
      </w:r>
      <w:proofErr w:type="spellStart"/>
      <w:r>
        <w:t>Белстандартом</w:t>
      </w:r>
      <w:proofErr w:type="spellEnd"/>
      <w:r>
        <w:t xml:space="preserve"> от соответствующих организаций и национальных органов, если их требования удовлетворяют потребности республики не противоречат действующему в республике законодательству.</w:t>
      </w:r>
    </w:p>
    <w:p w:rsidR="00F63F2F" w:rsidRDefault="00F63F2F">
      <w:pPr>
        <w:rPr>
          <w:rFonts w:eastAsiaTheme="minorEastAsia" w:cs="Times New Roman"/>
          <w:b/>
          <w:bCs/>
          <w:sz w:val="24"/>
          <w:szCs w:val="24"/>
          <w:lang w:eastAsia="ru-RU"/>
        </w:rPr>
      </w:pPr>
      <w:r>
        <w:br w:type="page"/>
      </w:r>
    </w:p>
    <w:p w:rsidR="00385AB4" w:rsidRDefault="00385AB4">
      <w:pPr>
        <w:pStyle w:val="nonumheader"/>
      </w:pPr>
      <w:r>
        <w:lastRenderedPageBreak/>
        <w:t>Приложение А</w:t>
      </w:r>
    </w:p>
    <w:p w:rsidR="00385AB4" w:rsidRDefault="00385AB4">
      <w:pPr>
        <w:pStyle w:val="nonumheader"/>
      </w:pPr>
      <w:r>
        <w:t>Номенклатура нормативной, ремонтной и эксплуатационной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43"/>
        <w:gridCol w:w="4254"/>
      </w:tblGrid>
      <w:tr w:rsidR="00385AB4">
        <w:trPr>
          <w:trHeight w:val="240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>Шифр документа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>Дополнительные указания</w:t>
            </w:r>
          </w:p>
        </w:tc>
      </w:tr>
      <w:tr w:rsidR="00385AB4">
        <w:trPr>
          <w:trHeight w:val="240"/>
        </w:trPr>
        <w:tc>
          <w:tcPr>
            <w:tcW w:w="8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>3</w:t>
            </w:r>
          </w:p>
        </w:tc>
      </w:tr>
      <w:tr w:rsidR="00385AB4">
        <w:trPr>
          <w:trHeight w:val="240"/>
        </w:trPr>
        <w:tc>
          <w:tcPr>
            <w:tcW w:w="83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НД</w:t>
            </w:r>
          </w:p>
        </w:tc>
        <w:tc>
          <w:tcPr>
            <w:tcW w:w="18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Нормативные документы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 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 xml:space="preserve">ГОСТ, СТБ, ТУ РБ 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Межгосударственный стандарт, стандарт Республики Беларусь, технические условия на сдачу в ремонт и выдачу из ремонта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Стандарты разрабатывают на несколько конкретных типов (марки модели, изделия, составные части) данного наименования или на все виды изделий (составные части) данной группы или классов.</w:t>
            </w:r>
            <w:r>
              <w:br/>
              <w:t>Технические условия разрабатывают на группу изделий или одно конкретное изделие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РД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Ремонтные документы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 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РК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Руководство по капитальному (восстановительному) ремонту.</w:t>
            </w:r>
            <w:r>
              <w:br/>
              <w:t xml:space="preserve">Ремонтные чертежи 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РК разрабатывают на одно изделие или на все его модификации.</w:t>
            </w:r>
            <w:r>
              <w:br/>
              <w:t>По ГОСТ 2.604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 xml:space="preserve">ЗК 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 xml:space="preserve">Нормы расхода запасных частей 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ЗК разрабатывают на одно конкретное изделие (составную часть) или на все его модификации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МК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Нормы расхода материалов и метизов на ремонт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МК разрабатывают на одно конкретное изделие (составную часть) или на все его модификации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ЗИК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Ведомость запасных частей, инструмента на ремонт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ЗИК составляют в случае, если к отремонтированному изделию прилагают комплект ЗИП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ВР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Ведомость документов для ремонта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ВР составляют в случае, когда имеется несколько ремонтных документов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ЭД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Эксплуатационные документы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ГОСТ 2.601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РЭ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Руководство по эксплуатации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РЭ разрабатывают для ознакомления с изделием и правильной его эксплуатацией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ИМ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Инструкция по монтажу, пуску, регулированию и обкатке изделия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ИМ разрабатывают в том случае, если монтаж, пуск, регулирование и обкатку изделия осуществляет специализированная монтажная организация.</w:t>
            </w:r>
            <w:r>
              <w:br/>
              <w:t>Если монтаж осуществляет персонал, который в дальнейшем будет эксплуатировать изделие, то все необходимые сведения помещают в РЭ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ФО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Формуляр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ФО разрабатывают в том случае, когда нужно отразить не только параметры изделия, но и техническое состояние изделия после изготовления, в процессе эксплуатации и после ремонта. ФО содержит гарантии изготовителя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ПС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Паспорт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ПС разрабатывают для сообщения потребителю основных параметров и характеристик изделия. В паспорте указывают гарантии изготовителя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ЭТ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Этикетка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ЭТ составляют на изделия, для которых данные, необходимые для эксплуатации, не превышают пяти-шести основных показателей и технически их невозможно маркировать на изделии. ЭТ содержит гарантии изготовителя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КДС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Каталог деталей и сборочных единиц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КДС составляют на изделия, для которых в течение времени эксплуатации предусмотрены неоднократный ремонт и замены составных частей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НЗЧ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Нормы расхода запасных частей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НЗЧ рассчитывают на основе показателей надежности, опыта эксплуатации аналогичных изделий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lastRenderedPageBreak/>
              <w:t>НМ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Нормы расхода материалов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НМ рассчитывают исходя из их расхода на срок службы одного изделия</w:t>
            </w:r>
          </w:p>
        </w:tc>
      </w:tr>
      <w:tr w:rsidR="00385AB4">
        <w:trPr>
          <w:trHeight w:val="240"/>
        </w:trPr>
        <w:tc>
          <w:tcPr>
            <w:tcW w:w="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ЗИ</w:t>
            </w:r>
          </w:p>
        </w:tc>
        <w:tc>
          <w:tcPr>
            <w:tcW w:w="18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Ведомость ЗИП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ЗИ составляют на изделия, с которыми совместно поставляют комплекты ЗИП</w:t>
            </w:r>
          </w:p>
        </w:tc>
      </w:tr>
      <w:tr w:rsidR="00385AB4">
        <w:trPr>
          <w:trHeight w:val="240"/>
        </w:trPr>
        <w:tc>
          <w:tcPr>
            <w:tcW w:w="8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ВЭ</w:t>
            </w:r>
          </w:p>
        </w:tc>
        <w:tc>
          <w:tcPr>
            <w:tcW w:w="18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Ведомость эксплуатационных документов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ВЭ составляют на изделия, для которых разрабатывают несколько эксплуатационных документов</w:t>
            </w:r>
          </w:p>
        </w:tc>
      </w:tr>
    </w:tbl>
    <w:p w:rsidR="00385AB4" w:rsidRDefault="00385AB4">
      <w:pPr>
        <w:pStyle w:val="newncpi"/>
      </w:pPr>
      <w:r>
        <w:t> </w:t>
      </w:r>
    </w:p>
    <w:p w:rsidR="00385AB4" w:rsidRDefault="00385AB4">
      <w:pPr>
        <w:pStyle w:val="comment"/>
      </w:pPr>
      <w:r>
        <w:t>Примечание. Формуляр, паспорт (этикетка) с гарантийным талоном выдаются потребителю ремонтным предприятием после проведения капитального (восстановительного) ремонта.</w:t>
      </w:r>
    </w:p>
    <w:p w:rsidR="00F63F2F" w:rsidRDefault="00F63F2F">
      <w:pPr>
        <w:rPr>
          <w:rFonts w:eastAsiaTheme="minorEastAsia" w:cs="Times New Roman"/>
          <w:b/>
          <w:bCs/>
          <w:sz w:val="24"/>
          <w:szCs w:val="24"/>
          <w:lang w:eastAsia="ru-RU"/>
        </w:rPr>
      </w:pPr>
      <w:r>
        <w:br w:type="page"/>
      </w:r>
    </w:p>
    <w:p w:rsidR="00385AB4" w:rsidRDefault="00385AB4">
      <w:pPr>
        <w:pStyle w:val="nonumheader"/>
      </w:pPr>
      <w:r>
        <w:lastRenderedPageBreak/>
        <w:t>Приложение Б</w:t>
      </w:r>
    </w:p>
    <w:p w:rsidR="00385AB4" w:rsidRDefault="00385AB4">
      <w:pPr>
        <w:pStyle w:val="nonumheader"/>
      </w:pPr>
      <w:r>
        <w:t>Обязательность наличия нормативной, ремонтной и эксплуатационной документации на предприятиях Минсельхозпрода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374"/>
        <w:gridCol w:w="1555"/>
        <w:gridCol w:w="1329"/>
        <w:gridCol w:w="702"/>
        <w:gridCol w:w="1272"/>
      </w:tblGrid>
      <w:tr w:rsidR="00385AB4">
        <w:trPr>
          <w:trHeight w:val="240"/>
        </w:trPr>
        <w:tc>
          <w:tcPr>
            <w:tcW w:w="60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Шифр документа</w:t>
            </w:r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Ремонтно-обслуживающие производства и предприятия</w:t>
            </w:r>
          </w:p>
        </w:tc>
      </w:tr>
      <w:tr w:rsidR="00385AB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4" w:rsidRDefault="00385A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4" w:rsidRDefault="00385A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рем. заводы, спец. рем. мастерские, спец. рем. цеха и участки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СТОА, СТОТ, СТОЖ, МОН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ТОП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предприятия*</w:t>
            </w:r>
          </w:p>
        </w:tc>
      </w:tr>
      <w:tr w:rsidR="00385AB4">
        <w:trPr>
          <w:trHeight w:val="240"/>
        </w:trPr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6</w:t>
            </w:r>
          </w:p>
        </w:tc>
      </w:tr>
      <w:tr w:rsidR="00385AB4">
        <w:trPr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Капитальный (восстановительный) ремонт</w:t>
            </w:r>
          </w:p>
        </w:tc>
      </w:tr>
      <w:tr w:rsidR="00385AB4">
        <w:trPr>
          <w:trHeight w:val="240"/>
        </w:trPr>
        <w:tc>
          <w:tcPr>
            <w:tcW w:w="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ГОСТ, СТБ, ТУ</w:t>
            </w:r>
          </w:p>
        </w:tc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Стандарты или технические условия на сдачу в ремонт и выпуск из ремонта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85AB4">
        <w:trPr>
          <w:trHeight w:val="240"/>
        </w:trPr>
        <w:tc>
          <w:tcPr>
            <w:tcW w:w="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РК</w:t>
            </w:r>
          </w:p>
        </w:tc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Руководство (технические требования) по капитальному (восстановительному) ремонту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85AB4">
        <w:trPr>
          <w:trHeight w:val="240"/>
        </w:trPr>
        <w:tc>
          <w:tcPr>
            <w:tcW w:w="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ГТ</w:t>
            </w:r>
          </w:p>
        </w:tc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Гарантийный талон при выдаче из ремонта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385AB4">
        <w:trPr>
          <w:trHeight w:val="240"/>
        </w:trPr>
        <w:tc>
          <w:tcPr>
            <w:tcW w:w="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ВР</w:t>
            </w:r>
          </w:p>
        </w:tc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Ведомость документов для ремонта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85AB4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Текущий ремонт</w:t>
            </w:r>
          </w:p>
        </w:tc>
      </w:tr>
      <w:tr w:rsidR="00385AB4">
        <w:trPr>
          <w:trHeight w:val="240"/>
        </w:trPr>
        <w:tc>
          <w:tcPr>
            <w:tcW w:w="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РЭ</w:t>
            </w:r>
          </w:p>
        </w:tc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Руководство (инструкция) по эксплуатации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385AB4">
        <w:trPr>
          <w:trHeight w:val="240"/>
        </w:trPr>
        <w:tc>
          <w:tcPr>
            <w:tcW w:w="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РЧ</w:t>
            </w:r>
          </w:p>
        </w:tc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Ремонтный чертеж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При необходимости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При необходимости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85AB4">
        <w:trPr>
          <w:trHeight w:val="240"/>
        </w:trPr>
        <w:tc>
          <w:tcPr>
            <w:tcW w:w="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ГТ</w:t>
            </w:r>
          </w:p>
        </w:tc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Гарантийный талон (выдается на выполненные виды работ)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385AB4">
        <w:trPr>
          <w:trHeight w:val="240"/>
        </w:trPr>
        <w:tc>
          <w:tcPr>
            <w:tcW w:w="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ВР</w:t>
            </w:r>
          </w:p>
        </w:tc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Ведомость документов для ремонта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385AB4">
        <w:trPr>
          <w:trHeight w:val="240"/>
        </w:trPr>
        <w:tc>
          <w:tcPr>
            <w:tcW w:w="50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Эксплуатация и техническое обслуживание</w:t>
            </w:r>
          </w:p>
        </w:tc>
      </w:tr>
      <w:tr w:rsidR="00385AB4">
        <w:trPr>
          <w:trHeight w:val="240"/>
        </w:trPr>
        <w:tc>
          <w:tcPr>
            <w:tcW w:w="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П</w:t>
            </w:r>
          </w:p>
        </w:tc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Паспорт (формуляр)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385AB4">
        <w:trPr>
          <w:trHeight w:val="240"/>
        </w:trPr>
        <w:tc>
          <w:tcPr>
            <w:tcW w:w="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РЭ</w:t>
            </w:r>
          </w:p>
        </w:tc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Руководство (инструкция по эксплуатации)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385AB4">
        <w:trPr>
          <w:trHeight w:val="240"/>
        </w:trPr>
        <w:tc>
          <w:tcPr>
            <w:tcW w:w="6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ИМ</w:t>
            </w:r>
          </w:p>
        </w:tc>
        <w:tc>
          <w:tcPr>
            <w:tcW w:w="18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Инструкция по монтажу, пуску, регулированию и обкатке изделия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385AB4">
        <w:trPr>
          <w:trHeight w:val="240"/>
        </w:trPr>
        <w:tc>
          <w:tcPr>
            <w:tcW w:w="60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КДС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Каталог деталей и сборочных единиц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</w:tbl>
    <w:p w:rsidR="00385AB4" w:rsidRDefault="00385AB4">
      <w:pPr>
        <w:pStyle w:val="newncpi"/>
      </w:pPr>
      <w:r>
        <w:t> </w:t>
      </w:r>
    </w:p>
    <w:p w:rsidR="00385AB4" w:rsidRDefault="00385AB4">
      <w:pPr>
        <w:pStyle w:val="comment"/>
      </w:pPr>
      <w:r>
        <w:t>Примечания:</w:t>
      </w:r>
    </w:p>
    <w:p w:rsidR="00385AB4" w:rsidRDefault="00385AB4">
      <w:pPr>
        <w:pStyle w:val="comment"/>
      </w:pPr>
      <w:r>
        <w:t>1. * – предприятия включают в себя: колхозы, госхозы и др. с/х предприятия, эксплуатирующие технику, узлы и агрегаты.</w:t>
      </w:r>
    </w:p>
    <w:p w:rsidR="00385AB4" w:rsidRDefault="00385AB4">
      <w:pPr>
        <w:pStyle w:val="comment"/>
      </w:pPr>
      <w:r>
        <w:t>2. + – документация обязательная.</w:t>
      </w:r>
    </w:p>
    <w:p w:rsidR="00385AB4" w:rsidRDefault="00385AB4">
      <w:pPr>
        <w:rPr>
          <w:rFonts w:eastAsia="Times New Roman"/>
        </w:rPr>
        <w:sectPr w:rsidR="00385AB4" w:rsidSect="00A15A6C">
          <w:pgSz w:w="11906" w:h="16838"/>
          <w:pgMar w:top="567" w:right="1133" w:bottom="567" w:left="1416" w:header="708" w:footer="708" w:gutter="0"/>
          <w:cols w:space="708"/>
          <w:docGrid w:linePitch="408"/>
        </w:sectPr>
      </w:pPr>
    </w:p>
    <w:p w:rsidR="00385AB4" w:rsidRDefault="00385AB4">
      <w:pPr>
        <w:pStyle w:val="nonumheader"/>
      </w:pPr>
      <w:r>
        <w:lastRenderedPageBreak/>
        <w:t>Приложение В</w:t>
      </w:r>
    </w:p>
    <w:p w:rsidR="00385AB4" w:rsidRDefault="00385AB4">
      <w:pPr>
        <w:pStyle w:val="nonumheader"/>
      </w:pPr>
      <w:r>
        <w:t>Форма акта приемочной комиссии</w:t>
      </w:r>
    </w:p>
    <w:p w:rsidR="00385AB4" w:rsidRDefault="00385AB4">
      <w:pPr>
        <w:pStyle w:val="newncpi"/>
        <w:ind w:firstLine="5103"/>
      </w:pPr>
      <w:r>
        <w:t>УТВЕРЖДАЮ</w:t>
      </w:r>
    </w:p>
    <w:p w:rsidR="00385AB4" w:rsidRDefault="00385AB4">
      <w:pPr>
        <w:pStyle w:val="newncpi"/>
        <w:ind w:firstLine="5103"/>
      </w:pPr>
      <w:r>
        <w:t>Заместитель Министра</w:t>
      </w:r>
    </w:p>
    <w:p w:rsidR="00385AB4" w:rsidRDefault="00385AB4">
      <w:pPr>
        <w:pStyle w:val="newncpi"/>
        <w:ind w:firstLine="5103"/>
      </w:pPr>
      <w:r>
        <w:t>сельского хозяйства и продовольствия</w:t>
      </w:r>
    </w:p>
    <w:p w:rsidR="00385AB4" w:rsidRDefault="00385AB4">
      <w:pPr>
        <w:pStyle w:val="newncpi"/>
        <w:ind w:firstLine="5103"/>
      </w:pPr>
      <w:r>
        <w:t>Республики Беларусь</w:t>
      </w:r>
    </w:p>
    <w:p w:rsidR="00385AB4" w:rsidRDefault="00385AB4">
      <w:pPr>
        <w:pStyle w:val="newncpi"/>
        <w:ind w:firstLine="5103"/>
      </w:pPr>
      <w:r>
        <w:t>_________________________________</w:t>
      </w:r>
    </w:p>
    <w:p w:rsidR="00385AB4" w:rsidRDefault="00385AB4">
      <w:pPr>
        <w:pStyle w:val="undline"/>
        <w:ind w:firstLine="5812"/>
      </w:pPr>
      <w:r>
        <w:t xml:space="preserve">(личная подпись, </w:t>
      </w:r>
      <w:proofErr w:type="spellStart"/>
      <w:r>
        <w:t>И.О.Фамилия</w:t>
      </w:r>
      <w:proofErr w:type="spellEnd"/>
      <w:r>
        <w:t>)</w:t>
      </w:r>
    </w:p>
    <w:p w:rsidR="00385AB4" w:rsidRDefault="00385AB4">
      <w:pPr>
        <w:pStyle w:val="newncpi"/>
        <w:ind w:firstLine="5103"/>
      </w:pPr>
      <w:r>
        <w:t>«__» ____________________ 199_ г.</w:t>
      </w:r>
    </w:p>
    <w:p w:rsidR="00385AB4" w:rsidRDefault="00385AB4">
      <w:pPr>
        <w:pStyle w:val="newncpi0"/>
        <w:jc w:val="center"/>
      </w:pPr>
      <w:r>
        <w:rPr>
          <w:b/>
          <w:bCs/>
        </w:rPr>
        <w:t>АКТ</w:t>
      </w:r>
      <w:r>
        <w:br/>
      </w:r>
      <w:r>
        <w:rPr>
          <w:b/>
          <w:bCs/>
        </w:rPr>
        <w:t>приемочной комиссии</w:t>
      </w:r>
    </w:p>
    <w:p w:rsidR="00385AB4" w:rsidRDefault="00385A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385AB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5AB4" w:rsidRDefault="00385AB4">
            <w:pPr>
              <w:pStyle w:val="newncpi0"/>
              <w:jc w:val="left"/>
            </w:pPr>
            <w:r>
              <w:rPr>
                <w:rStyle w:val="datecity"/>
              </w:rPr>
              <w:t>«__» _____________ 199_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5AB4" w:rsidRDefault="00385AB4">
            <w:pPr>
              <w:pStyle w:val="newncpi0"/>
              <w:jc w:val="right"/>
            </w:pPr>
            <w:r>
              <w:rPr>
                <w:rStyle w:val="datecity"/>
              </w:rPr>
              <w:t>________________</w:t>
            </w:r>
          </w:p>
        </w:tc>
      </w:tr>
      <w:tr w:rsidR="00385AB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undlin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undline"/>
              <w:ind w:firstLine="3538"/>
            </w:pPr>
            <w:r>
              <w:t>(город)</w:t>
            </w:r>
          </w:p>
        </w:tc>
      </w:tr>
    </w:tbl>
    <w:p w:rsidR="00385AB4" w:rsidRDefault="00385AB4">
      <w:pPr>
        <w:pStyle w:val="newncpi"/>
      </w:pPr>
      <w:r>
        <w:t> </w:t>
      </w:r>
    </w:p>
    <w:p w:rsidR="00385AB4" w:rsidRDefault="00385AB4">
      <w:pPr>
        <w:pStyle w:val="newncpi"/>
      </w:pPr>
      <w:r>
        <w:t>Приемочная комиссия в составе:</w:t>
      </w:r>
    </w:p>
    <w:p w:rsidR="00385AB4" w:rsidRDefault="00385AB4">
      <w:pPr>
        <w:pStyle w:val="newncpi0"/>
      </w:pPr>
      <w:r>
        <w:t>председателя __________________________________________________________________</w:t>
      </w:r>
    </w:p>
    <w:p w:rsidR="00385AB4" w:rsidRDefault="00385AB4">
      <w:pPr>
        <w:pStyle w:val="undline"/>
        <w:jc w:val="center"/>
      </w:pPr>
      <w:r>
        <w:t>(должность, предприятие (организация), фамилия, имя, отчество)</w:t>
      </w:r>
    </w:p>
    <w:p w:rsidR="00385AB4" w:rsidRDefault="00385AB4">
      <w:pPr>
        <w:pStyle w:val="newncpi0"/>
      </w:pPr>
      <w:r>
        <w:t>членов: 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(должность, предприятие (организация), фамилия, имя, отчество)</w:t>
      </w:r>
    </w:p>
    <w:p w:rsidR="00385AB4" w:rsidRDefault="00385AB4">
      <w:pPr>
        <w:pStyle w:val="newncpi0"/>
      </w:pPr>
      <w:r>
        <w:t>______________________________________________________________________________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(должность, предприятие (организация), фамилия, имя, отчество)</w:t>
      </w:r>
    </w:p>
    <w:p w:rsidR="00385AB4" w:rsidRDefault="00385AB4">
      <w:pPr>
        <w:pStyle w:val="newncpi0"/>
      </w:pPr>
      <w:r>
        <w:t>______________________________________________________________________________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(должность, предприятие (организация), фамилия, имя, отчество)</w:t>
      </w:r>
    </w:p>
    <w:p w:rsidR="00385AB4" w:rsidRDefault="00385AB4">
      <w:pPr>
        <w:pStyle w:val="newncpi0"/>
      </w:pPr>
      <w:r>
        <w:t>______________________________________________________________________________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(должность, предприятие (организация), фамилия, имя, отчество)</w:t>
      </w:r>
    </w:p>
    <w:p w:rsidR="00385AB4" w:rsidRDefault="00385AB4">
      <w:pPr>
        <w:pStyle w:val="newncpi0"/>
      </w:pPr>
      <w:r>
        <w:t>назначенная __________________________________________________________________</w:t>
      </w:r>
    </w:p>
    <w:p w:rsidR="00385AB4" w:rsidRDefault="00385AB4">
      <w:pPr>
        <w:pStyle w:val="undline"/>
        <w:ind w:firstLine="1418"/>
      </w:pPr>
      <w:r>
        <w:t>(наименование документа о назначении комиссии, наименование предприятия (организации)</w:t>
      </w:r>
    </w:p>
    <w:p w:rsidR="00385AB4" w:rsidRDefault="00385AB4">
      <w:pPr>
        <w:pStyle w:val="newncpi0"/>
      </w:pPr>
      <w:r>
        <w:t>от «__» _________________ № ___________________ рассмотрев опытный образец (опытную партию) _____________________________________________________________</w:t>
      </w:r>
    </w:p>
    <w:p w:rsidR="00385AB4" w:rsidRDefault="00385AB4">
      <w:pPr>
        <w:pStyle w:val="undline"/>
        <w:ind w:firstLine="4820"/>
      </w:pPr>
      <w:r>
        <w:t xml:space="preserve">(наименование продукции) </w:t>
      </w:r>
    </w:p>
    <w:p w:rsidR="00385AB4" w:rsidRDefault="00385AB4">
      <w:pPr>
        <w:pStyle w:val="newncpi0"/>
      </w:pPr>
      <w:r>
        <w:t>разработанный ________________________________________________________________</w:t>
      </w:r>
    </w:p>
    <w:p w:rsidR="00385AB4" w:rsidRDefault="00385AB4">
      <w:pPr>
        <w:pStyle w:val="undline"/>
        <w:ind w:firstLine="3686"/>
      </w:pPr>
      <w:r>
        <w:t xml:space="preserve">(наименование предприятия-разработчика) </w:t>
      </w:r>
    </w:p>
    <w:p w:rsidR="00385AB4" w:rsidRDefault="00385AB4">
      <w:pPr>
        <w:pStyle w:val="newncpi0"/>
      </w:pPr>
      <w:r>
        <w:t>и изготовленный ______________________________________________________________</w:t>
      </w:r>
    </w:p>
    <w:p w:rsidR="00385AB4" w:rsidRDefault="00385AB4">
      <w:pPr>
        <w:pStyle w:val="undline"/>
        <w:ind w:firstLine="3686"/>
      </w:pPr>
      <w:r>
        <w:t>(наименование предприятия-изготовителя)</w:t>
      </w:r>
    </w:p>
    <w:p w:rsidR="00385AB4" w:rsidRDefault="00385AB4">
      <w:pPr>
        <w:pStyle w:val="newncpi0"/>
      </w:pPr>
      <w:r>
        <w:t>техническую документацию на опытный образец (опытную партию), представленные ___________________________________________, и результаты приемочных испытаний,</w:t>
      </w:r>
    </w:p>
    <w:p w:rsidR="00385AB4" w:rsidRDefault="00385AB4">
      <w:pPr>
        <w:pStyle w:val="undline"/>
        <w:ind w:firstLine="1276"/>
      </w:pPr>
      <w:r>
        <w:t>(наименование разработчика)</w:t>
      </w:r>
    </w:p>
    <w:p w:rsidR="00385AB4" w:rsidRDefault="00385AB4">
      <w:pPr>
        <w:pStyle w:val="newncpi0"/>
      </w:pPr>
      <w:r>
        <w:t>проведенных _________________________________________________________________</w:t>
      </w:r>
    </w:p>
    <w:p w:rsidR="00385AB4" w:rsidRDefault="00385AB4">
      <w:pPr>
        <w:pStyle w:val="undline"/>
        <w:ind w:firstLine="1985"/>
      </w:pPr>
      <w:r>
        <w:t>(наименование предприятия (органа, лаборатории), проводившего испытания)</w:t>
      </w:r>
    </w:p>
    <w:p w:rsidR="00385AB4" w:rsidRDefault="00385AB4">
      <w:pPr>
        <w:pStyle w:val="newncpi0"/>
      </w:pPr>
      <w:r>
        <w:t xml:space="preserve">считает: </w:t>
      </w:r>
    </w:p>
    <w:p w:rsidR="00385AB4" w:rsidRDefault="00385AB4">
      <w:pPr>
        <w:pStyle w:val="point"/>
      </w:pPr>
      <w:r>
        <w:t>1) опытный образец (опытная партия) _______________________________________</w:t>
      </w:r>
    </w:p>
    <w:p w:rsidR="00385AB4" w:rsidRDefault="00385AB4">
      <w:pPr>
        <w:pStyle w:val="undline"/>
        <w:ind w:firstLine="5954"/>
      </w:pPr>
      <w:r>
        <w:t xml:space="preserve">(наименование продукции) </w:t>
      </w:r>
    </w:p>
    <w:p w:rsidR="00385AB4" w:rsidRDefault="00385AB4">
      <w:pPr>
        <w:pStyle w:val="newncpi0"/>
      </w:pPr>
      <w:r>
        <w:t>соответствует (не соответствует) требованиям, установленным _______________________</w:t>
      </w:r>
    </w:p>
    <w:p w:rsidR="00385AB4" w:rsidRDefault="00385AB4">
      <w:pPr>
        <w:pStyle w:val="undline"/>
        <w:ind w:firstLine="6521"/>
      </w:pPr>
      <w:r>
        <w:t xml:space="preserve">(наименование документации </w:t>
      </w:r>
    </w:p>
    <w:p w:rsidR="00385AB4" w:rsidRDefault="00385AB4">
      <w:pPr>
        <w:pStyle w:val="newncpi0"/>
      </w:pPr>
      <w:r>
        <w:t>______________________________________________________________________________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(ТЗ, ТУ и др. НД))</w:t>
      </w:r>
    </w:p>
    <w:p w:rsidR="00385AB4" w:rsidRDefault="00385AB4">
      <w:pPr>
        <w:pStyle w:val="point"/>
      </w:pPr>
      <w:r>
        <w:t>2) основные показатели продукции соответствуют _____________________________</w:t>
      </w:r>
    </w:p>
    <w:p w:rsidR="00385AB4" w:rsidRDefault="00385AB4">
      <w:pPr>
        <w:pStyle w:val="undline"/>
        <w:ind w:firstLine="6804"/>
      </w:pPr>
      <w:r>
        <w:t xml:space="preserve">(уровню зарубежных </w:t>
      </w:r>
    </w:p>
    <w:p w:rsidR="00385AB4" w:rsidRDefault="00385AB4">
      <w:pPr>
        <w:pStyle w:val="newncpi0"/>
      </w:pPr>
      <w:r>
        <w:t>______________________________________________________________________________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и отечественных образцов, требованиям рынка)</w:t>
      </w:r>
    </w:p>
    <w:p w:rsidR="00385AB4" w:rsidRDefault="00385AB4">
      <w:pPr>
        <w:pStyle w:val="newncpi"/>
      </w:pPr>
      <w:r>
        <w:t>Комиссия рекомендует:</w:t>
      </w:r>
    </w:p>
    <w:p w:rsidR="00385AB4" w:rsidRDefault="00385AB4">
      <w:pPr>
        <w:pStyle w:val="point"/>
      </w:pPr>
      <w:r>
        <w:t>1) продукцию ____________________________________________________________</w:t>
      </w:r>
    </w:p>
    <w:p w:rsidR="00385AB4" w:rsidRDefault="00385AB4">
      <w:pPr>
        <w:pStyle w:val="undline"/>
        <w:ind w:firstLine="3827"/>
      </w:pPr>
      <w:r>
        <w:t xml:space="preserve">(к постановке на производство, доработке </w:t>
      </w:r>
    </w:p>
    <w:p w:rsidR="00385AB4" w:rsidRDefault="00385AB4">
      <w:pPr>
        <w:pStyle w:val="newncpi0"/>
      </w:pPr>
      <w:r>
        <w:t>______________________________________________________________________________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и повторному представлению, не производить и т.п.)</w:t>
      </w:r>
    </w:p>
    <w:p w:rsidR="00385AB4" w:rsidRDefault="00385AB4">
      <w:pPr>
        <w:pStyle w:val="point"/>
      </w:pPr>
      <w:r>
        <w:t>2) документы _____________________________________________________________</w:t>
      </w:r>
    </w:p>
    <w:p w:rsidR="00385AB4" w:rsidRDefault="00385AB4">
      <w:pPr>
        <w:pStyle w:val="undline"/>
        <w:ind w:firstLine="3827"/>
      </w:pPr>
      <w:r>
        <w:lastRenderedPageBreak/>
        <w:t>(ТУ (документ, их заменяющий), ЭД и др.)</w:t>
      </w:r>
    </w:p>
    <w:p w:rsidR="00385AB4" w:rsidRDefault="00385AB4">
      <w:pPr>
        <w:pStyle w:val="newncpi0"/>
      </w:pPr>
      <w:r>
        <w:t>согласовать и рекомендовать к утверждению;</w:t>
      </w:r>
    </w:p>
    <w:p w:rsidR="00385AB4" w:rsidRDefault="00385AB4">
      <w:pPr>
        <w:pStyle w:val="point"/>
      </w:pPr>
      <w:r>
        <w:t>3) рабочей КД и ТД присвоить литеру «О</w:t>
      </w:r>
      <w:r>
        <w:rPr>
          <w:vertAlign w:val="subscript"/>
        </w:rPr>
        <w:t>1</w:t>
      </w:r>
      <w:r>
        <w:t>» после устранения замечаний комиссии (при их наличии);</w:t>
      </w:r>
    </w:p>
    <w:p w:rsidR="00385AB4" w:rsidRDefault="00385AB4">
      <w:pPr>
        <w:pStyle w:val="point"/>
      </w:pPr>
      <w:r>
        <w:t>4) образец-эталон* _______________________________________________________</w:t>
      </w:r>
    </w:p>
    <w:p w:rsidR="00385AB4" w:rsidRDefault="00385AB4">
      <w:pPr>
        <w:pStyle w:val="undline"/>
        <w:ind w:firstLine="4253"/>
      </w:pPr>
      <w:r>
        <w:t>(утвердить, представить на утверждение)</w:t>
      </w:r>
    </w:p>
    <w:p w:rsidR="00385AB4" w:rsidRDefault="00385AB4">
      <w:pPr>
        <w:pStyle w:val="point"/>
      </w:pPr>
      <w:r>
        <w:t>5) опытный образец (опытную партию) использовать следующим образом _____________________________________________________________________________</w:t>
      </w:r>
    </w:p>
    <w:p w:rsidR="00385AB4" w:rsidRDefault="00385AB4">
      <w:pPr>
        <w:pStyle w:val="point"/>
      </w:pPr>
      <w:r>
        <w:t>6) выявленные недостатки продукции** _____________________________________</w:t>
      </w:r>
    </w:p>
    <w:p w:rsidR="00385AB4" w:rsidRDefault="00385AB4">
      <w:pPr>
        <w:pStyle w:val="newncpi0"/>
      </w:pPr>
      <w:r>
        <w:t>___________________________________________________________________ устранить.</w:t>
      </w:r>
    </w:p>
    <w:p w:rsidR="00385AB4" w:rsidRDefault="00385AB4">
      <w:pPr>
        <w:pStyle w:val="newncpi"/>
      </w:pPr>
      <w:r>
        <w:t> </w:t>
      </w:r>
    </w:p>
    <w:p w:rsidR="00385AB4" w:rsidRDefault="00385AB4">
      <w:pPr>
        <w:pStyle w:val="newncpi"/>
      </w:pPr>
      <w:r>
        <w:t>Приложения.</w:t>
      </w:r>
    </w:p>
    <w:p w:rsidR="00385AB4" w:rsidRDefault="00385AB4">
      <w:pPr>
        <w:pStyle w:val="newncpi"/>
      </w:pPr>
      <w:r>
        <w:t> </w:t>
      </w:r>
    </w:p>
    <w:p w:rsidR="00385AB4" w:rsidRDefault="00385AB4">
      <w:pPr>
        <w:pStyle w:val="newncpi0"/>
      </w:pPr>
      <w:r>
        <w:t>Председатель комиссии*** ____________________________________</w:t>
      </w:r>
    </w:p>
    <w:p w:rsidR="00385AB4" w:rsidRDefault="00385AB4">
      <w:pPr>
        <w:pStyle w:val="undline"/>
        <w:ind w:firstLine="3260"/>
      </w:pPr>
      <w:r>
        <w:t>(личная подпись, расшифровка подписи)</w:t>
      </w:r>
    </w:p>
    <w:p w:rsidR="00385AB4" w:rsidRDefault="00385AB4">
      <w:pPr>
        <w:pStyle w:val="newncpi"/>
      </w:pPr>
      <w:r>
        <w:t> </w:t>
      </w:r>
    </w:p>
    <w:p w:rsidR="00385AB4" w:rsidRDefault="00385AB4">
      <w:pPr>
        <w:pStyle w:val="newncpi0"/>
      </w:pPr>
      <w:r>
        <w:t xml:space="preserve">Члены </w:t>
      </w:r>
      <w:proofErr w:type="gramStart"/>
      <w:r>
        <w:t>комиссии:   </w:t>
      </w:r>
      <w:proofErr w:type="gramEnd"/>
      <w:r>
        <w:t>               ____________________________________</w:t>
      </w:r>
    </w:p>
    <w:p w:rsidR="00385AB4" w:rsidRDefault="00385AB4">
      <w:pPr>
        <w:pStyle w:val="undline"/>
        <w:ind w:firstLine="3260"/>
      </w:pPr>
      <w:r>
        <w:t>(личная подпись, расшифровка подписи)</w:t>
      </w:r>
    </w:p>
    <w:p w:rsidR="00385AB4" w:rsidRDefault="00385AB4">
      <w:pPr>
        <w:pStyle w:val="newncpi"/>
      </w:pPr>
      <w:r>
        <w:t> </w:t>
      </w:r>
    </w:p>
    <w:p w:rsidR="00385AB4" w:rsidRDefault="00385AB4">
      <w:pPr>
        <w:pStyle w:val="snoskiline"/>
      </w:pPr>
      <w:r>
        <w:t>______________________________</w:t>
      </w:r>
    </w:p>
    <w:p w:rsidR="00385AB4" w:rsidRDefault="00385AB4">
      <w:pPr>
        <w:pStyle w:val="snoski"/>
      </w:pPr>
      <w:r>
        <w:t xml:space="preserve">* </w:t>
      </w:r>
      <w:proofErr w:type="gramStart"/>
      <w:r>
        <w:t>В</w:t>
      </w:r>
      <w:proofErr w:type="gramEnd"/>
      <w:r>
        <w:t xml:space="preserve"> случае, если образец-эталон рассматривает приемочная комиссия.</w:t>
      </w:r>
    </w:p>
    <w:p w:rsidR="00385AB4" w:rsidRDefault="00385AB4">
      <w:pPr>
        <w:pStyle w:val="snoski"/>
      </w:pPr>
      <w:r>
        <w:t>** При наличии недостатков продукции они могут быть изложены в отдельном документе и приложении к акту.</w:t>
      </w:r>
    </w:p>
    <w:p w:rsidR="00385AB4" w:rsidRDefault="00385AB4">
      <w:pPr>
        <w:pStyle w:val="snoski"/>
        <w:spacing w:after="240"/>
      </w:pPr>
      <w:r>
        <w:t xml:space="preserve">*** </w:t>
      </w:r>
      <w:proofErr w:type="gramStart"/>
      <w:r>
        <w:t>В</w:t>
      </w:r>
      <w:proofErr w:type="gramEnd"/>
      <w:r>
        <w:t xml:space="preserve"> случае утверждения акта приемочной комиссии ее председателем подпись не ставится.</w:t>
      </w:r>
    </w:p>
    <w:p w:rsidR="00F63F2F" w:rsidRDefault="00F63F2F">
      <w:pPr>
        <w:rPr>
          <w:rFonts w:eastAsiaTheme="minorEastAsia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385AB4" w:rsidRDefault="00385AB4">
      <w:pPr>
        <w:pStyle w:val="newncpi0"/>
        <w:jc w:val="center"/>
      </w:pPr>
      <w:r>
        <w:rPr>
          <w:b/>
          <w:bCs/>
        </w:rPr>
        <w:lastRenderedPageBreak/>
        <w:t>Приложение Г</w:t>
      </w:r>
    </w:p>
    <w:p w:rsidR="00385AB4" w:rsidRDefault="00385AB4">
      <w:pPr>
        <w:pStyle w:val="newncpi0"/>
        <w:jc w:val="center"/>
      </w:pPr>
      <w:r>
        <w:t>(рекомендуемое)</w:t>
      </w:r>
    </w:p>
    <w:p w:rsidR="00385AB4" w:rsidRDefault="00385AB4">
      <w:pPr>
        <w:pStyle w:val="nonumheader"/>
      </w:pPr>
      <w:r>
        <w:t>Форма акта квалификационных испытаний установочной серии</w:t>
      </w:r>
      <w:r>
        <w:br/>
        <w:t>(первой промышленной партии) продукции</w:t>
      </w:r>
    </w:p>
    <w:p w:rsidR="00385AB4" w:rsidRDefault="00385AB4">
      <w:pPr>
        <w:pStyle w:val="newncpi"/>
        <w:ind w:firstLine="4678"/>
      </w:pPr>
      <w:r>
        <w:t>УТВЕРЖДАЮ</w:t>
      </w:r>
    </w:p>
    <w:p w:rsidR="00385AB4" w:rsidRDefault="00385AB4">
      <w:pPr>
        <w:pStyle w:val="newncpi"/>
        <w:ind w:firstLine="4678"/>
      </w:pPr>
      <w:r>
        <w:t>_______________________________________</w:t>
      </w:r>
    </w:p>
    <w:p w:rsidR="00385AB4" w:rsidRDefault="00385AB4">
      <w:pPr>
        <w:pStyle w:val="undline"/>
        <w:ind w:firstLine="5245"/>
      </w:pPr>
      <w:r>
        <w:t>(наименование предприятия-изготовителя)</w:t>
      </w:r>
    </w:p>
    <w:p w:rsidR="00385AB4" w:rsidRDefault="00385AB4">
      <w:pPr>
        <w:pStyle w:val="newncpi"/>
        <w:ind w:firstLine="4678"/>
      </w:pPr>
      <w:r>
        <w:t>_______________________________________</w:t>
      </w:r>
    </w:p>
    <w:p w:rsidR="00385AB4" w:rsidRDefault="00385AB4">
      <w:pPr>
        <w:pStyle w:val="undline"/>
        <w:ind w:firstLine="5670"/>
      </w:pPr>
      <w:r>
        <w:t xml:space="preserve">(личная подпись, </w:t>
      </w:r>
      <w:proofErr w:type="spellStart"/>
      <w:r>
        <w:t>И.О.Фамилия</w:t>
      </w:r>
      <w:proofErr w:type="spellEnd"/>
      <w:r>
        <w:t>)</w:t>
      </w:r>
    </w:p>
    <w:p w:rsidR="00385AB4" w:rsidRDefault="00385AB4">
      <w:pPr>
        <w:pStyle w:val="newncpi"/>
        <w:ind w:firstLine="4678"/>
      </w:pPr>
      <w:r>
        <w:t>«__» __________________ 199_ г.</w:t>
      </w:r>
    </w:p>
    <w:p w:rsidR="00385AB4" w:rsidRDefault="00385AB4">
      <w:pPr>
        <w:pStyle w:val="newncpi"/>
      </w:pPr>
      <w:r>
        <w:t> </w:t>
      </w:r>
    </w:p>
    <w:p w:rsidR="00385AB4" w:rsidRDefault="00385AB4">
      <w:pPr>
        <w:pStyle w:val="newncpi0"/>
        <w:jc w:val="center"/>
      </w:pPr>
      <w:r>
        <w:rPr>
          <w:b/>
          <w:bCs/>
        </w:rPr>
        <w:t>АКТ</w:t>
      </w:r>
      <w:r>
        <w:br/>
      </w:r>
      <w:r>
        <w:rPr>
          <w:b/>
          <w:bCs/>
        </w:rPr>
        <w:t>квалификационных испытаний установочной</w:t>
      </w:r>
      <w:r>
        <w:br/>
      </w:r>
      <w:r>
        <w:rPr>
          <w:b/>
          <w:bCs/>
        </w:rPr>
        <w:t>серии (первой промышленной партии) продукции</w:t>
      </w:r>
      <w:r>
        <w:br/>
        <w:t>___________________________________________________________________</w:t>
      </w:r>
    </w:p>
    <w:p w:rsidR="00385AB4" w:rsidRDefault="00385AB4">
      <w:pPr>
        <w:pStyle w:val="undline"/>
        <w:jc w:val="center"/>
      </w:pPr>
      <w:r>
        <w:t>(наименование продукции)</w:t>
      </w:r>
    </w:p>
    <w:p w:rsidR="00385AB4" w:rsidRDefault="00385A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385AB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5AB4" w:rsidRDefault="00385AB4">
            <w:pPr>
              <w:pStyle w:val="newncpi0"/>
              <w:jc w:val="left"/>
            </w:pPr>
            <w:r>
              <w:rPr>
                <w:rStyle w:val="datecity"/>
              </w:rPr>
              <w:t>«__» _____________ 199_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5AB4" w:rsidRDefault="00385AB4">
            <w:pPr>
              <w:pStyle w:val="newncpi0"/>
              <w:jc w:val="right"/>
            </w:pPr>
            <w:r>
              <w:rPr>
                <w:rStyle w:val="datecity"/>
              </w:rPr>
              <w:t>________________</w:t>
            </w:r>
          </w:p>
        </w:tc>
      </w:tr>
      <w:tr w:rsidR="00385AB4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undlin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undline"/>
              <w:ind w:firstLine="3538"/>
            </w:pPr>
            <w:r>
              <w:t>(город)</w:t>
            </w:r>
          </w:p>
        </w:tc>
      </w:tr>
    </w:tbl>
    <w:p w:rsidR="00385AB4" w:rsidRDefault="00385AB4">
      <w:pPr>
        <w:pStyle w:val="newncpi"/>
      </w:pPr>
      <w:r>
        <w:t> </w:t>
      </w:r>
    </w:p>
    <w:p w:rsidR="00385AB4" w:rsidRDefault="00385AB4">
      <w:pPr>
        <w:pStyle w:val="point"/>
      </w:pPr>
      <w:r>
        <w:t>1. Комиссия в составе:</w:t>
      </w:r>
    </w:p>
    <w:p w:rsidR="00385AB4" w:rsidRDefault="00385AB4">
      <w:pPr>
        <w:pStyle w:val="newncpi0"/>
      </w:pPr>
      <w:r>
        <w:t>председателя __________________________________________________________________</w:t>
      </w:r>
    </w:p>
    <w:p w:rsidR="00385AB4" w:rsidRDefault="00385AB4">
      <w:pPr>
        <w:pStyle w:val="undline"/>
        <w:jc w:val="center"/>
      </w:pPr>
      <w:r>
        <w:t>(должность, фамилия, имя, отчество)</w:t>
      </w:r>
    </w:p>
    <w:p w:rsidR="00385AB4" w:rsidRDefault="00385AB4">
      <w:pPr>
        <w:pStyle w:val="newncpi0"/>
      </w:pPr>
      <w:r>
        <w:t>членов: ______________________________________________________________________</w:t>
      </w:r>
    </w:p>
    <w:p w:rsidR="00385AB4" w:rsidRDefault="00385AB4">
      <w:pPr>
        <w:pStyle w:val="undline"/>
        <w:jc w:val="center"/>
      </w:pPr>
      <w:r>
        <w:t>(должность, фамилия, имя, отчество)</w:t>
      </w:r>
    </w:p>
    <w:p w:rsidR="00385AB4" w:rsidRDefault="00385AB4">
      <w:pPr>
        <w:pStyle w:val="newncpi0"/>
      </w:pPr>
      <w:r>
        <w:t>______________________________________________________________________________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(должность, фамилия, имя, отчество)</w:t>
      </w:r>
    </w:p>
    <w:p w:rsidR="00385AB4" w:rsidRDefault="00385AB4">
      <w:pPr>
        <w:pStyle w:val="newncpi0"/>
      </w:pPr>
      <w:r>
        <w:t>на основании _________________________________________________________________</w:t>
      </w:r>
    </w:p>
    <w:p w:rsidR="00385AB4" w:rsidRDefault="00385AB4">
      <w:pPr>
        <w:pStyle w:val="undline"/>
        <w:ind w:firstLine="3260"/>
      </w:pPr>
      <w:r>
        <w:t>(наименование, номер и дата документа)</w:t>
      </w:r>
    </w:p>
    <w:p w:rsidR="00385AB4" w:rsidRDefault="00385AB4">
      <w:pPr>
        <w:pStyle w:val="newncpi0"/>
      </w:pPr>
      <w:r>
        <w:t>провела испытания установочной серии (первой промышленной партии) ______________________________________________________________________________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(наименование продукции)</w:t>
      </w:r>
    </w:p>
    <w:p w:rsidR="00385AB4" w:rsidRDefault="00385AB4">
      <w:pPr>
        <w:pStyle w:val="newncpi0"/>
      </w:pPr>
      <w:r>
        <w:t>разработанной предприятием ____________________________________________________</w:t>
      </w:r>
    </w:p>
    <w:p w:rsidR="00385AB4" w:rsidRDefault="00385AB4">
      <w:pPr>
        <w:pStyle w:val="undline"/>
        <w:ind w:firstLine="4820"/>
      </w:pPr>
      <w:r>
        <w:t>(наименование предприятия-разработчика)</w:t>
      </w:r>
    </w:p>
    <w:p w:rsidR="00385AB4" w:rsidRDefault="00385AB4">
      <w:pPr>
        <w:pStyle w:val="newncpi0"/>
      </w:pPr>
      <w:r>
        <w:t>и изготовленной предприятием __________________________________________________</w:t>
      </w:r>
    </w:p>
    <w:p w:rsidR="00385AB4" w:rsidRDefault="00385AB4">
      <w:pPr>
        <w:pStyle w:val="undline"/>
        <w:ind w:firstLine="4820"/>
      </w:pPr>
      <w:r>
        <w:t>(наименование предприятия-изготовителя)</w:t>
      </w:r>
    </w:p>
    <w:p w:rsidR="00385AB4" w:rsidRDefault="00385AB4">
      <w:pPr>
        <w:pStyle w:val="point"/>
      </w:pPr>
      <w:r>
        <w:t>2. Комиссии были представлены ____________________________________________</w:t>
      </w:r>
    </w:p>
    <w:p w:rsidR="00385AB4" w:rsidRDefault="00385AB4">
      <w:pPr>
        <w:pStyle w:val="undline"/>
        <w:ind w:firstLine="5812"/>
      </w:pPr>
      <w:r>
        <w:t>(наименование продукции)</w:t>
      </w:r>
    </w:p>
    <w:p w:rsidR="00385AB4" w:rsidRDefault="00385AB4">
      <w:pPr>
        <w:pStyle w:val="newncpi"/>
      </w:pPr>
      <w:r>
        <w:t>изготовленной в процессе освоения производства в количестве ___ шт. за № ___, и документы _________________________________________________________________</w:t>
      </w:r>
    </w:p>
    <w:p w:rsidR="00385AB4" w:rsidRDefault="00385AB4">
      <w:pPr>
        <w:pStyle w:val="undline"/>
        <w:ind w:firstLine="3544"/>
      </w:pPr>
      <w:r>
        <w:t>(перечисляют документы, предъявленные комиссии)</w:t>
      </w:r>
    </w:p>
    <w:p w:rsidR="00385AB4" w:rsidRDefault="00385AB4">
      <w:pPr>
        <w:pStyle w:val="point"/>
      </w:pPr>
      <w:r>
        <w:t>3. Комиссия установила: продукция изготовлена по разработанному технологическому процессу и по результатам приемки ОТК в объеме приемо-сдаточных испытаний соответствует (не соответствует) требованиям КД и ТД на изделие.</w:t>
      </w:r>
    </w:p>
    <w:p w:rsidR="00385AB4" w:rsidRDefault="00385AB4">
      <w:pPr>
        <w:pStyle w:val="point"/>
      </w:pPr>
      <w:r>
        <w:t>4. Комиссия провела квалификационные испытания отобранной продукции в объеме ______________________________________________________________________________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(указывают НД на продукцию или программу квалификационных испытаний)</w:t>
      </w:r>
    </w:p>
    <w:p w:rsidR="00385AB4" w:rsidRDefault="00385AB4">
      <w:pPr>
        <w:pStyle w:val="point"/>
      </w:pPr>
      <w:r>
        <w:t>5. Комиссия рассмотрела результаты проведенных испытаний и установила: продукция ____________________________ соответствует (не соответствует) требованиям</w:t>
      </w:r>
    </w:p>
    <w:p w:rsidR="00385AB4" w:rsidRDefault="00385AB4">
      <w:pPr>
        <w:pStyle w:val="undline"/>
        <w:ind w:firstLine="2126"/>
      </w:pPr>
      <w:r>
        <w:t>(№, количество)</w:t>
      </w:r>
    </w:p>
    <w:p w:rsidR="00385AB4" w:rsidRDefault="00385AB4">
      <w:pPr>
        <w:pStyle w:val="newncpi0"/>
      </w:pPr>
      <w:r>
        <w:t>______________________________________________________________________________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(обозначение КД на изделие)</w:t>
      </w:r>
    </w:p>
    <w:p w:rsidR="00385AB4" w:rsidRDefault="00385AB4">
      <w:pPr>
        <w:pStyle w:val="point"/>
      </w:pPr>
      <w:r>
        <w:t>6. Комиссия рассмотрела состояние готовности предприятия ____________________</w:t>
      </w:r>
    </w:p>
    <w:p w:rsidR="00385AB4" w:rsidRDefault="00385AB4">
      <w:pPr>
        <w:pStyle w:val="undline"/>
        <w:ind w:firstLine="7513"/>
      </w:pPr>
      <w:r>
        <w:t xml:space="preserve">(наименование </w:t>
      </w:r>
    </w:p>
    <w:p w:rsidR="00385AB4" w:rsidRDefault="00385AB4">
      <w:pPr>
        <w:pStyle w:val="newncpi0"/>
      </w:pPr>
      <w:r>
        <w:t>__________________________________ к серийному выпуску продукции и установила:</w:t>
      </w:r>
    </w:p>
    <w:p w:rsidR="00385AB4" w:rsidRDefault="00385AB4">
      <w:pPr>
        <w:pStyle w:val="undline"/>
        <w:ind w:firstLine="992"/>
      </w:pPr>
      <w:r>
        <w:t>предприятия-изготовителя)</w:t>
      </w:r>
    </w:p>
    <w:p w:rsidR="00385AB4" w:rsidRDefault="00385AB4">
      <w:pPr>
        <w:pStyle w:val="point"/>
      </w:pPr>
      <w:r>
        <w:t>1) КД и ТД на изделие __________________________ для ведения серийного выпуска</w:t>
      </w:r>
    </w:p>
    <w:p w:rsidR="00385AB4" w:rsidRDefault="00385AB4">
      <w:pPr>
        <w:pStyle w:val="undline"/>
        <w:ind w:firstLine="3544"/>
      </w:pPr>
      <w:r>
        <w:t xml:space="preserve">(пригодны (не пригодны)) </w:t>
      </w:r>
    </w:p>
    <w:p w:rsidR="00385AB4" w:rsidRDefault="00385AB4">
      <w:pPr>
        <w:pStyle w:val="newncpi0"/>
      </w:pPr>
      <w:r>
        <w:lastRenderedPageBreak/>
        <w:t>продукции в заданном объеме с учетом ее корректировки по результатам изготовления и приемки установочной серии;</w:t>
      </w:r>
    </w:p>
    <w:p w:rsidR="00385AB4" w:rsidRDefault="00385AB4">
      <w:pPr>
        <w:pStyle w:val="point"/>
      </w:pPr>
      <w:r>
        <w:t>2) 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(оценка состояния технологического оборудования, средств испытаний,</w:t>
      </w:r>
    </w:p>
    <w:p w:rsidR="00385AB4" w:rsidRDefault="00385AB4">
      <w:pPr>
        <w:pStyle w:val="newncpi0"/>
      </w:pPr>
      <w:r>
        <w:t>______________________________________________________________________________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контроля и измерений, специальной оснастки и инструмента)</w:t>
      </w:r>
    </w:p>
    <w:p w:rsidR="00385AB4" w:rsidRDefault="00385AB4">
      <w:pPr>
        <w:pStyle w:val="point"/>
      </w:pPr>
      <w:r>
        <w:t>3) 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(выполнение комплексов работ по постановке на производство)</w:t>
      </w:r>
    </w:p>
    <w:p w:rsidR="00385AB4" w:rsidRDefault="00385AB4">
      <w:pPr>
        <w:pStyle w:val="point"/>
      </w:pPr>
      <w:r>
        <w:t>4) 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(выявленные недостатки и предложения по их устранению)</w:t>
      </w:r>
    </w:p>
    <w:p w:rsidR="00385AB4" w:rsidRDefault="00385AB4">
      <w:pPr>
        <w:pStyle w:val="point"/>
      </w:pPr>
      <w:r>
        <w:t>7. Заключение комиссии:</w:t>
      </w:r>
    </w:p>
    <w:p w:rsidR="00385AB4" w:rsidRDefault="00385AB4">
      <w:pPr>
        <w:pStyle w:val="point"/>
      </w:pPr>
      <w:r>
        <w:t xml:space="preserve">1) считать установочную серию </w:t>
      </w:r>
      <w:proofErr w:type="gramStart"/>
      <w:r>
        <w:t>продукции</w:t>
      </w:r>
      <w:proofErr w:type="gramEnd"/>
      <w:r>
        <w:t xml:space="preserve"> выдержавшей (не выдержавшей) квалификационные испытания, освоение производства продукции _________________________________________________ законченным (не законченным);</w:t>
      </w:r>
    </w:p>
    <w:p w:rsidR="00385AB4" w:rsidRDefault="00385AB4">
      <w:pPr>
        <w:pStyle w:val="undline"/>
        <w:ind w:firstLine="1701"/>
      </w:pPr>
      <w:r>
        <w:t>(наименование продукции)</w:t>
      </w:r>
    </w:p>
    <w:p w:rsidR="00385AB4" w:rsidRDefault="00385AB4">
      <w:pPr>
        <w:pStyle w:val="point"/>
      </w:pPr>
      <w:r>
        <w:t>2) считать ____________________________________________ готовым (не готовым)</w:t>
      </w:r>
    </w:p>
    <w:p w:rsidR="00385AB4" w:rsidRDefault="00385AB4">
      <w:pPr>
        <w:pStyle w:val="undline"/>
        <w:ind w:firstLine="2552"/>
      </w:pPr>
      <w:r>
        <w:t>(наименование предприятия-изготовителя)</w:t>
      </w:r>
    </w:p>
    <w:p w:rsidR="00385AB4" w:rsidRDefault="00385AB4">
      <w:pPr>
        <w:pStyle w:val="newncpi0"/>
      </w:pPr>
      <w:r>
        <w:t>к серийному выпуску продукции ________________________________________________</w:t>
      </w:r>
    </w:p>
    <w:p w:rsidR="00385AB4" w:rsidRDefault="00385AB4">
      <w:pPr>
        <w:pStyle w:val="undline"/>
        <w:ind w:firstLine="5670"/>
      </w:pPr>
      <w:r>
        <w:t>(наименование продукции)</w:t>
      </w:r>
    </w:p>
    <w:p w:rsidR="00385AB4" w:rsidRDefault="00385AB4">
      <w:pPr>
        <w:pStyle w:val="point"/>
      </w:pPr>
      <w:r>
        <w:t>3) присвоить КД и ТД литеру «РА» после устранения замечаний комиссии (при их наличии).</w:t>
      </w:r>
    </w:p>
    <w:p w:rsidR="00385AB4" w:rsidRDefault="00385AB4">
      <w:pPr>
        <w:pStyle w:val="point"/>
      </w:pPr>
      <w:r>
        <w:t>8. Замечания комиссии* ___________________________________________________</w:t>
      </w:r>
    </w:p>
    <w:p w:rsidR="00385AB4" w:rsidRDefault="00385AB4">
      <w:pPr>
        <w:pStyle w:val="newncpi0"/>
      </w:pPr>
      <w:r>
        <w:t>_____________________________________________________________________________</w:t>
      </w:r>
    </w:p>
    <w:p w:rsidR="00385AB4" w:rsidRDefault="00385AB4">
      <w:pPr>
        <w:pStyle w:val="newncpi"/>
      </w:pPr>
      <w:r>
        <w:t> </w:t>
      </w:r>
    </w:p>
    <w:p w:rsidR="00385AB4" w:rsidRDefault="00385AB4">
      <w:pPr>
        <w:pStyle w:val="newncpi0"/>
      </w:pPr>
      <w:r>
        <w:t>Председатель комиссии ____________________________</w:t>
      </w:r>
    </w:p>
    <w:p w:rsidR="00385AB4" w:rsidRDefault="00385AB4">
      <w:pPr>
        <w:pStyle w:val="undline"/>
        <w:ind w:firstLine="3119"/>
      </w:pPr>
      <w:r>
        <w:t xml:space="preserve">(подпись, </w:t>
      </w:r>
      <w:proofErr w:type="spellStart"/>
      <w:r>
        <w:t>И.О.Фамилия</w:t>
      </w:r>
      <w:proofErr w:type="spellEnd"/>
      <w:r>
        <w:t>)</w:t>
      </w:r>
    </w:p>
    <w:p w:rsidR="00385AB4" w:rsidRDefault="00385AB4">
      <w:pPr>
        <w:pStyle w:val="newncpi0"/>
      </w:pPr>
      <w:r>
        <w:t xml:space="preserve">Члены </w:t>
      </w:r>
      <w:proofErr w:type="gramStart"/>
      <w:r>
        <w:t>комиссии:   </w:t>
      </w:r>
      <w:proofErr w:type="gramEnd"/>
      <w:r>
        <w:t>         ____________________________</w:t>
      </w:r>
    </w:p>
    <w:p w:rsidR="00385AB4" w:rsidRDefault="00385AB4">
      <w:pPr>
        <w:pStyle w:val="undline"/>
        <w:ind w:firstLine="3119"/>
      </w:pPr>
      <w:r>
        <w:t xml:space="preserve">(подпись, </w:t>
      </w:r>
      <w:proofErr w:type="spellStart"/>
      <w:r>
        <w:t>И.О.Фамилия</w:t>
      </w:r>
      <w:proofErr w:type="spellEnd"/>
      <w:r>
        <w:t>)</w:t>
      </w:r>
    </w:p>
    <w:p w:rsidR="00385AB4" w:rsidRDefault="00385AB4">
      <w:pPr>
        <w:pStyle w:val="newncpi0"/>
        <w:ind w:firstLine="2552"/>
      </w:pPr>
      <w:r>
        <w:t>____________________________</w:t>
      </w:r>
    </w:p>
    <w:p w:rsidR="00385AB4" w:rsidRDefault="00385AB4">
      <w:pPr>
        <w:pStyle w:val="undline"/>
        <w:ind w:firstLine="3119"/>
      </w:pPr>
      <w:r>
        <w:t xml:space="preserve">(подпись, </w:t>
      </w:r>
      <w:proofErr w:type="spellStart"/>
      <w:r>
        <w:t>И.О.Фамилия</w:t>
      </w:r>
      <w:proofErr w:type="spellEnd"/>
      <w:r>
        <w:t>)</w:t>
      </w:r>
    </w:p>
    <w:p w:rsidR="00385AB4" w:rsidRDefault="00385AB4">
      <w:pPr>
        <w:pStyle w:val="newncpi0"/>
        <w:ind w:firstLine="2552"/>
      </w:pPr>
      <w:r>
        <w:t>____________________________</w:t>
      </w:r>
    </w:p>
    <w:p w:rsidR="00385AB4" w:rsidRDefault="00385AB4">
      <w:pPr>
        <w:pStyle w:val="undline"/>
        <w:ind w:firstLine="3119"/>
      </w:pPr>
      <w:r>
        <w:t xml:space="preserve">(подпись, </w:t>
      </w:r>
      <w:proofErr w:type="spellStart"/>
      <w:r>
        <w:t>И.О.Фамилия</w:t>
      </w:r>
      <w:proofErr w:type="spellEnd"/>
      <w:r>
        <w:t>)</w:t>
      </w:r>
    </w:p>
    <w:p w:rsidR="00385AB4" w:rsidRDefault="00385AB4">
      <w:pPr>
        <w:pStyle w:val="newncpi0"/>
      </w:pPr>
      <w:r>
        <w:t> </w:t>
      </w:r>
    </w:p>
    <w:p w:rsidR="00385AB4" w:rsidRDefault="00385AB4">
      <w:pPr>
        <w:pStyle w:val="snoskiline"/>
      </w:pPr>
      <w:r>
        <w:t>______________________________</w:t>
      </w:r>
    </w:p>
    <w:p w:rsidR="00385AB4" w:rsidRDefault="00385AB4">
      <w:pPr>
        <w:pStyle w:val="snoski"/>
        <w:spacing w:after="240"/>
      </w:pPr>
      <w:r>
        <w:t xml:space="preserve">* При наличии замечаний они могут быть изложены в отдельном документе и приложены </w:t>
      </w:r>
      <w:proofErr w:type="gramStart"/>
      <w:r>
        <w:t>у акту</w:t>
      </w:r>
      <w:proofErr w:type="gramEnd"/>
      <w:r>
        <w:t xml:space="preserve"> квалификационных испытаний.</w:t>
      </w:r>
    </w:p>
    <w:p w:rsidR="00385AB4" w:rsidRDefault="00385AB4">
      <w:pPr>
        <w:rPr>
          <w:rFonts w:eastAsia="Times New Roman"/>
        </w:rPr>
        <w:sectPr w:rsidR="00385AB4">
          <w:pgSz w:w="11920" w:h="16838"/>
          <w:pgMar w:top="567" w:right="1134" w:bottom="567" w:left="1417" w:header="0" w:footer="0" w:gutter="0"/>
          <w:cols w:space="720"/>
        </w:sectPr>
      </w:pPr>
    </w:p>
    <w:p w:rsidR="00385AB4" w:rsidRDefault="00385AB4">
      <w:pPr>
        <w:pStyle w:val="newncpi0"/>
        <w:jc w:val="center"/>
      </w:pPr>
      <w:r>
        <w:rPr>
          <w:b/>
          <w:bCs/>
        </w:rPr>
        <w:lastRenderedPageBreak/>
        <w:t>Приложение Д</w:t>
      </w:r>
      <w:r>
        <w:br/>
        <w:t>(обязательное)</w:t>
      </w:r>
    </w:p>
    <w:p w:rsidR="00385AB4" w:rsidRDefault="00385AB4">
      <w:pPr>
        <w:pStyle w:val="nonumheader"/>
      </w:pPr>
      <w:r>
        <w:t>НОМЕНКЛАТУРА</w:t>
      </w:r>
      <w:r>
        <w:br/>
        <w:t>ремонтной продукции, на которую руководства по капитальному (восстановительному) ремонту согласуются с Минсельхозпродом Республики Беларусь</w:t>
      </w:r>
    </w:p>
    <w:p w:rsidR="00385AB4" w:rsidRDefault="00385AB4">
      <w:pPr>
        <w:pStyle w:val="point"/>
      </w:pPr>
      <w:r>
        <w:t>1. Тракторы всех марок</w:t>
      </w:r>
    </w:p>
    <w:p w:rsidR="00385AB4" w:rsidRDefault="00385AB4">
      <w:pPr>
        <w:pStyle w:val="point"/>
      </w:pPr>
      <w:r>
        <w:t>2. Автомобили всех марок</w:t>
      </w:r>
    </w:p>
    <w:p w:rsidR="00385AB4" w:rsidRDefault="00385AB4">
      <w:pPr>
        <w:pStyle w:val="point"/>
      </w:pPr>
      <w:r>
        <w:t>3. Самоходные комбайны</w:t>
      </w:r>
    </w:p>
    <w:p w:rsidR="00385AB4" w:rsidRDefault="00385AB4">
      <w:pPr>
        <w:pStyle w:val="point"/>
      </w:pPr>
      <w:r>
        <w:t>4. Автотракторные двигатели и двигатели к самоходным сельскохозяйственным машинам</w:t>
      </w:r>
    </w:p>
    <w:p w:rsidR="00385AB4" w:rsidRDefault="00385AB4">
      <w:pPr>
        <w:pStyle w:val="point"/>
      </w:pPr>
      <w:r>
        <w:t>5. Коробки перемены передач</w:t>
      </w:r>
    </w:p>
    <w:p w:rsidR="00385AB4" w:rsidRDefault="00385AB4">
      <w:pPr>
        <w:pStyle w:val="point"/>
      </w:pPr>
      <w:r>
        <w:t>6. Трансмиссии (шасси)</w:t>
      </w:r>
    </w:p>
    <w:p w:rsidR="00F63F2F" w:rsidRDefault="00F63F2F">
      <w:pPr>
        <w:rPr>
          <w:rFonts w:eastAsiaTheme="minorEastAsia" w:cs="Times New Roman"/>
          <w:b/>
          <w:bCs/>
          <w:sz w:val="24"/>
          <w:szCs w:val="24"/>
          <w:lang w:eastAsia="ru-RU"/>
        </w:rPr>
      </w:pPr>
      <w:r>
        <w:br w:type="page"/>
      </w:r>
    </w:p>
    <w:p w:rsidR="00385AB4" w:rsidRDefault="00385AB4">
      <w:pPr>
        <w:pStyle w:val="nonumheader"/>
      </w:pPr>
      <w:r>
        <w:lastRenderedPageBreak/>
        <w:t>Приложение Е</w:t>
      </w:r>
    </w:p>
    <w:p w:rsidR="00385AB4" w:rsidRDefault="00385AB4">
      <w:pPr>
        <w:pStyle w:val="nonumheader"/>
      </w:pPr>
      <w:r>
        <w:t>Согласование и утверждение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125"/>
        <w:gridCol w:w="851"/>
        <w:gridCol w:w="1274"/>
        <w:gridCol w:w="709"/>
        <w:gridCol w:w="1080"/>
        <w:gridCol w:w="1328"/>
      </w:tblGrid>
      <w:tr w:rsidR="00385AB4">
        <w:trPr>
          <w:trHeight w:val="240"/>
        </w:trPr>
        <w:tc>
          <w:tcPr>
            <w:tcW w:w="52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Шифр документа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2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Согласование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Утверждение</w:t>
            </w:r>
          </w:p>
        </w:tc>
      </w:tr>
      <w:tr w:rsidR="00385AB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4" w:rsidRDefault="00385A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4" w:rsidRDefault="00385AB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Заказчик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proofErr w:type="spellStart"/>
            <w:r>
              <w:t>Республ</w:t>
            </w:r>
            <w:proofErr w:type="spellEnd"/>
            <w:r>
              <w:t xml:space="preserve">. инспекция котлонадзора, </w:t>
            </w:r>
            <w:proofErr w:type="spellStart"/>
            <w:r>
              <w:t>станд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метр. МСХП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МСХП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Органы гос. надзора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Предприятие-разработчик</w:t>
            </w:r>
          </w:p>
        </w:tc>
      </w:tr>
      <w:tr w:rsidR="00385AB4">
        <w:trPr>
          <w:trHeight w:val="240"/>
        </w:trPr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5AB4" w:rsidRDefault="00385AB4">
            <w:pPr>
              <w:pStyle w:val="table10"/>
              <w:jc w:val="center"/>
            </w:pPr>
            <w:r>
              <w:t>7</w:t>
            </w:r>
          </w:p>
        </w:tc>
      </w:tr>
      <w:tr w:rsidR="00385AB4">
        <w:trPr>
          <w:trHeight w:val="240"/>
        </w:trPr>
        <w:tc>
          <w:tcPr>
            <w:tcW w:w="5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ТУ</w:t>
            </w:r>
          </w:p>
        </w:tc>
        <w:tc>
          <w:tcPr>
            <w:tcW w:w="167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Технические условия на сдачу в ремонт и выпуск из ремонта</w:t>
            </w:r>
          </w:p>
        </w:tc>
        <w:tc>
          <w:tcPr>
            <w:tcW w:w="4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8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7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1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385AB4">
        <w:trPr>
          <w:trHeight w:val="240"/>
        </w:trPr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РК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Руководство по капитальному (восстановительному) ремонту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385AB4">
        <w:trPr>
          <w:trHeight w:val="240"/>
        </w:trPr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ЗК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Нормы расхода запасных частей на ремонт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385AB4">
        <w:trPr>
          <w:trHeight w:val="240"/>
        </w:trPr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МК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Нормы расхода материалов и метизов на ремонт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385AB4">
        <w:trPr>
          <w:trHeight w:val="240"/>
        </w:trPr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ЗИК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Ведомость запасных частей, инструмента на ремонт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385AB4">
        <w:trPr>
          <w:trHeight w:val="240"/>
        </w:trPr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ВР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Ведомость документов для ремонта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385AB4">
        <w:trPr>
          <w:trHeight w:val="240"/>
        </w:trPr>
        <w:tc>
          <w:tcPr>
            <w:tcW w:w="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ПС, ФО</w:t>
            </w:r>
          </w:p>
        </w:tc>
        <w:tc>
          <w:tcPr>
            <w:tcW w:w="1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Паспорт, формуляр</w:t>
            </w:r>
          </w:p>
        </w:tc>
        <w:tc>
          <w:tcPr>
            <w:tcW w:w="4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5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  <w:tc>
          <w:tcPr>
            <w:tcW w:w="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  <w:tr w:rsidR="00385AB4">
        <w:trPr>
          <w:trHeight w:val="240"/>
        </w:trPr>
        <w:tc>
          <w:tcPr>
            <w:tcW w:w="5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ЭТ</w:t>
            </w:r>
          </w:p>
        </w:tc>
        <w:tc>
          <w:tcPr>
            <w:tcW w:w="167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</w:pPr>
            <w:r>
              <w:t>Этикетка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1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spacing w:before="120"/>
              <w:jc w:val="center"/>
            </w:pPr>
            <w:r>
              <w:t>+</w:t>
            </w:r>
          </w:p>
        </w:tc>
      </w:tr>
    </w:tbl>
    <w:p w:rsidR="00385AB4" w:rsidRDefault="00385AB4">
      <w:pPr>
        <w:pStyle w:val="newncpi"/>
      </w:pPr>
      <w:r>
        <w:t> </w:t>
      </w:r>
    </w:p>
    <w:p w:rsidR="00385AB4" w:rsidRDefault="00385AB4">
      <w:pPr>
        <w:pStyle w:val="comment"/>
      </w:pPr>
      <w:r>
        <w:t>Примечание. «+» – документ подлежит обязательному согласованию и утверждению, «-» – необходимость согласования и утверждения документа устанавливает разработчик.</w:t>
      </w:r>
    </w:p>
    <w:p w:rsidR="00385AB4" w:rsidRDefault="00385AB4">
      <w:pPr>
        <w:rPr>
          <w:rFonts w:eastAsia="Times New Roman"/>
        </w:rPr>
        <w:sectPr w:rsidR="00385AB4">
          <w:pgSz w:w="11906" w:h="16838"/>
          <w:pgMar w:top="567" w:right="1134" w:bottom="567" w:left="1417" w:header="0" w:footer="0" w:gutter="0"/>
          <w:cols w:space="720"/>
        </w:sectPr>
      </w:pPr>
    </w:p>
    <w:p w:rsidR="00385AB4" w:rsidRDefault="00385AB4">
      <w:pPr>
        <w:pStyle w:val="nonumheader"/>
      </w:pPr>
      <w:r>
        <w:lastRenderedPageBreak/>
        <w:t>Приложение Ж</w:t>
      </w:r>
    </w:p>
    <w:p w:rsidR="00385AB4" w:rsidRDefault="00385AB4">
      <w:pPr>
        <w:pStyle w:val="nonumheader"/>
      </w:pPr>
      <w:r>
        <w:t>Форма титульного листа технических условий</w:t>
      </w:r>
    </w:p>
    <w:p w:rsidR="00385AB4" w:rsidRDefault="00385AB4">
      <w:pPr>
        <w:pStyle w:val="newncpi0"/>
        <w:jc w:val="center"/>
      </w:pPr>
      <w:r>
        <w:t>МИНИСТЕРСТВО СЕЛЬСКОГО ХОЗЯЙСТВА И ПРОДОВОЛЬСТВИЯ</w:t>
      </w:r>
      <w:r>
        <w:br/>
        <w:t>РЕСПУБЛИКИ БЕЛАРУСЬ</w:t>
      </w:r>
    </w:p>
    <w:p w:rsidR="00385AB4" w:rsidRDefault="00385AB4">
      <w:pPr>
        <w:pStyle w:val="newncpi0"/>
        <w:jc w:val="center"/>
      </w:pPr>
      <w:r>
        <w:t>___________________________________________________________________</w:t>
      </w:r>
    </w:p>
    <w:p w:rsidR="00385AB4" w:rsidRDefault="00385AB4">
      <w:pPr>
        <w:pStyle w:val="undline"/>
        <w:jc w:val="center"/>
      </w:pPr>
      <w:r>
        <w:t>(наименование предприятия-разработчика)</w:t>
      </w:r>
    </w:p>
    <w:p w:rsidR="00385AB4" w:rsidRDefault="00385A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268"/>
        <w:gridCol w:w="3414"/>
      </w:tblGrid>
      <w:tr w:rsidR="00385AB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ОКП ___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Группа ___</w:t>
            </w:r>
          </w:p>
        </w:tc>
      </w:tr>
      <w:tr w:rsidR="00385AB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</w:tr>
      <w:tr w:rsidR="00385AB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  <w:jc w:val="left"/>
            </w:pPr>
            <w:r>
              <w:t>СОГЛАСОВАНО</w:t>
            </w:r>
            <w:r>
              <w:br/>
              <w:t xml:space="preserve">Заместитель Министра сельского </w:t>
            </w:r>
            <w:r>
              <w:br/>
              <w:t xml:space="preserve">хозяйства и продовольствия </w:t>
            </w:r>
            <w:r>
              <w:br/>
              <w:t xml:space="preserve">Республики Беларусь 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  <w:jc w:val="left"/>
            </w:pPr>
            <w:r>
              <w:t>УТВЕРЖДАЮ</w:t>
            </w:r>
            <w:r>
              <w:br/>
              <w:t>Руководитель</w:t>
            </w:r>
            <w:r>
              <w:br/>
              <w:t>предприятия-разработчика</w:t>
            </w:r>
          </w:p>
        </w:tc>
      </w:tr>
      <w:tr w:rsidR="00385AB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_____________________________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</w:t>
            </w:r>
          </w:p>
        </w:tc>
      </w:tr>
      <w:tr w:rsidR="00385AB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ind w:firstLine="709"/>
            </w:pPr>
            <w:r>
              <w:t xml:space="preserve">(подпись, 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 xml:space="preserve">(подпись, 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385AB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«__» _______________ 199_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«__» _________________ 199_ г.</w:t>
            </w:r>
          </w:p>
        </w:tc>
      </w:tr>
    </w:tbl>
    <w:p w:rsidR="00385AB4" w:rsidRDefault="00385AB4">
      <w:pPr>
        <w:pStyle w:val="newncpi"/>
      </w:pPr>
      <w:r>
        <w:t> </w:t>
      </w:r>
    </w:p>
    <w:p w:rsidR="00385AB4" w:rsidRDefault="00385AB4">
      <w:pPr>
        <w:pStyle w:val="newncpi0"/>
        <w:jc w:val="center"/>
      </w:pPr>
      <w:r>
        <w:t>__________________________</w:t>
      </w:r>
    </w:p>
    <w:p w:rsidR="00385AB4" w:rsidRDefault="00385AB4">
      <w:pPr>
        <w:pStyle w:val="undline"/>
        <w:jc w:val="center"/>
      </w:pPr>
      <w:r>
        <w:t>(наименование изделия)</w:t>
      </w:r>
    </w:p>
    <w:p w:rsidR="00385AB4" w:rsidRDefault="00385AB4">
      <w:pPr>
        <w:pStyle w:val="newncpi"/>
      </w:pPr>
      <w:r>
        <w:t> </w:t>
      </w:r>
    </w:p>
    <w:p w:rsidR="00385AB4" w:rsidRDefault="00385AB4">
      <w:pPr>
        <w:pStyle w:val="newncpi0"/>
        <w:jc w:val="center"/>
      </w:pPr>
      <w:r>
        <w:t>Технические условия</w:t>
      </w:r>
    </w:p>
    <w:p w:rsidR="00385AB4" w:rsidRDefault="00385AB4">
      <w:pPr>
        <w:pStyle w:val="newncpi0"/>
        <w:jc w:val="center"/>
      </w:pPr>
      <w:r>
        <w:t>на сдачу в капитальный (восстановительный) ремонт</w:t>
      </w:r>
    </w:p>
    <w:p w:rsidR="00385AB4" w:rsidRDefault="00385AB4">
      <w:pPr>
        <w:pStyle w:val="newncpi0"/>
        <w:jc w:val="center"/>
      </w:pPr>
      <w:r>
        <w:t>и выпуск из капитального (восстановительного) ремонта</w:t>
      </w:r>
    </w:p>
    <w:p w:rsidR="00385AB4" w:rsidRDefault="00385AB4">
      <w:pPr>
        <w:pStyle w:val="newncpi0"/>
        <w:jc w:val="center"/>
      </w:pPr>
      <w:r>
        <w:t xml:space="preserve">*ТУ РБ </w:t>
      </w:r>
      <w:proofErr w:type="spellStart"/>
      <w:r>
        <w:t>xxxxxxxx.xxx-xx</w:t>
      </w:r>
      <w:proofErr w:type="spellEnd"/>
      <w:r>
        <w:t>.</w:t>
      </w:r>
    </w:p>
    <w:p w:rsidR="00385AB4" w:rsidRDefault="00385AB4">
      <w:pPr>
        <w:pStyle w:val="newncpi0"/>
        <w:jc w:val="center"/>
      </w:pPr>
      <w:r>
        <w:t>Введены впервые (взамен)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4"/>
        <w:gridCol w:w="3122"/>
      </w:tblGrid>
      <w:tr w:rsidR="00385AB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Взамен 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Дата введения с _________</w:t>
            </w:r>
          </w:p>
        </w:tc>
      </w:tr>
      <w:tr w:rsidR="00385AB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undline"/>
              <w:ind w:firstLine="987"/>
            </w:pPr>
            <w:r>
              <w:t>(обозначения ТУ)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Срок действия до ________</w:t>
            </w:r>
          </w:p>
        </w:tc>
      </w:tr>
    </w:tbl>
    <w:p w:rsidR="00385AB4" w:rsidRDefault="00385A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559"/>
        <w:gridCol w:w="3414"/>
      </w:tblGrid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СОГЛАСОВАНО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  <w:jc w:val="left"/>
            </w:pPr>
            <w:r>
              <w:t xml:space="preserve">Начальник </w:t>
            </w:r>
            <w:proofErr w:type="spellStart"/>
            <w:r>
              <w:t>Главгостехнадзора</w:t>
            </w:r>
            <w:proofErr w:type="spellEnd"/>
            <w:r>
              <w:br/>
              <w:t>Минсельхозпрода Республики Беларусь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  <w:jc w:val="left"/>
            </w:pPr>
            <w:r>
              <w:t xml:space="preserve">Руководитель ремонтного </w:t>
            </w:r>
            <w:r>
              <w:br/>
              <w:t>предприятия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ind w:firstLine="709"/>
            </w:pPr>
            <w:r>
              <w:t xml:space="preserve">(подпись, 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 xml:space="preserve">(подпись, 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«__» _______________ 199_ г.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«__» _________________ 199_ г.</w:t>
            </w:r>
          </w:p>
        </w:tc>
      </w:tr>
    </w:tbl>
    <w:p w:rsidR="00385AB4" w:rsidRDefault="00385A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559"/>
        <w:gridCol w:w="3414"/>
      </w:tblGrid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  <w:jc w:val="left"/>
            </w:pPr>
            <w:r>
              <w:t xml:space="preserve">Начальник Государственной инспекции </w:t>
            </w:r>
            <w:r>
              <w:br/>
              <w:t>труда Республики Беларусь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  <w:jc w:val="left"/>
            </w:pPr>
            <w:r>
              <w:t>Руководитель разработки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ind w:firstLine="709"/>
            </w:pPr>
            <w:r>
              <w:t xml:space="preserve">(подпись, 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 xml:space="preserve">(подпись, 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«__» _______________ 199_ г.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«__» _________________ 199_ г.</w:t>
            </w:r>
          </w:p>
        </w:tc>
      </w:tr>
    </w:tbl>
    <w:p w:rsidR="00385AB4" w:rsidRDefault="00385A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559"/>
        <w:gridCol w:w="3414"/>
      </w:tblGrid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  <w:jc w:val="left"/>
            </w:pPr>
            <w:r>
              <w:t xml:space="preserve">Начальник Республиканской инспекции </w:t>
            </w:r>
            <w:r>
              <w:br/>
              <w:t>котлонадзора, стандартизации</w:t>
            </w:r>
            <w:r>
              <w:br/>
              <w:t>и метрологии Минсельхозпрода</w:t>
            </w:r>
            <w:r>
              <w:br/>
              <w:t>Республики Беларусь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  <w:jc w:val="left"/>
            </w:pPr>
            <w:r>
              <w:t> 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ind w:firstLine="709"/>
            </w:pPr>
            <w:r>
              <w:t xml:space="preserve">(подпись, 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> 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«__» _______________ 199_ г.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</w:tr>
    </w:tbl>
    <w:p w:rsidR="00385AB4" w:rsidRDefault="00385AB4">
      <w:pPr>
        <w:pStyle w:val="newncpi"/>
      </w:pPr>
      <w:r>
        <w:t> </w:t>
      </w:r>
    </w:p>
    <w:p w:rsidR="00385AB4" w:rsidRDefault="00385AB4">
      <w:pPr>
        <w:pStyle w:val="snoskiline"/>
      </w:pPr>
      <w:r>
        <w:t>______________________________</w:t>
      </w:r>
    </w:p>
    <w:p w:rsidR="00385AB4" w:rsidRDefault="00385AB4">
      <w:pPr>
        <w:pStyle w:val="snoski"/>
      </w:pPr>
      <w:r>
        <w:t>* ТУ РБ – технические условия;</w:t>
      </w:r>
    </w:p>
    <w:p w:rsidR="00385AB4" w:rsidRDefault="00385AB4">
      <w:pPr>
        <w:pStyle w:val="snoski"/>
      </w:pPr>
      <w:proofErr w:type="spellStart"/>
      <w:r>
        <w:t>xxxxxxxx</w:t>
      </w:r>
      <w:proofErr w:type="spellEnd"/>
      <w:r>
        <w:t> – восьмизначный код предприятия-разработчика;</w:t>
      </w:r>
    </w:p>
    <w:p w:rsidR="00385AB4" w:rsidRDefault="00385AB4">
      <w:pPr>
        <w:pStyle w:val="snoski"/>
      </w:pPr>
      <w:proofErr w:type="spellStart"/>
      <w:r>
        <w:t>xxx</w:t>
      </w:r>
      <w:proofErr w:type="spellEnd"/>
      <w:r>
        <w:t> – порядковый регистрационный номер;</w:t>
      </w:r>
    </w:p>
    <w:p w:rsidR="00385AB4" w:rsidRDefault="00385AB4">
      <w:pPr>
        <w:pStyle w:val="snoski"/>
      </w:pPr>
      <w:proofErr w:type="spellStart"/>
      <w:r>
        <w:t>xx</w:t>
      </w:r>
      <w:proofErr w:type="spellEnd"/>
      <w:r>
        <w:t> – год утверждения.</w:t>
      </w:r>
    </w:p>
    <w:p w:rsidR="00385AB4" w:rsidRDefault="00385AB4">
      <w:pPr>
        <w:pStyle w:val="snoski"/>
        <w:spacing w:after="240"/>
      </w:pPr>
      <w:r>
        <w:t>** И другие органы государственного надзора согласно СТБ 1.2-96.</w:t>
      </w:r>
    </w:p>
    <w:p w:rsidR="00385AB4" w:rsidRDefault="00385AB4">
      <w:pPr>
        <w:pStyle w:val="nonumheader"/>
      </w:pPr>
      <w:r>
        <w:lastRenderedPageBreak/>
        <w:t>Приложение И</w:t>
      </w:r>
    </w:p>
    <w:p w:rsidR="00385AB4" w:rsidRDefault="00385AB4">
      <w:pPr>
        <w:pStyle w:val="nonumheader"/>
      </w:pPr>
      <w:r>
        <w:t>Форма титульного листа руководства по капитальному ремонту</w:t>
      </w:r>
    </w:p>
    <w:p w:rsidR="00385AB4" w:rsidRDefault="00385AB4">
      <w:pPr>
        <w:pStyle w:val="newncpi0"/>
        <w:jc w:val="center"/>
      </w:pPr>
      <w:r>
        <w:t>МИНИСТЕРСТВО СЕЛЬСКОГО ХОЗЯЙСТВА И ПРОДОВОЛЬСТВИЯ</w:t>
      </w:r>
      <w:r>
        <w:br/>
        <w:t>РЕСПУБЛИКИ БЕЛАРУСЬ</w:t>
      </w:r>
    </w:p>
    <w:p w:rsidR="00385AB4" w:rsidRDefault="00385AB4">
      <w:pPr>
        <w:pStyle w:val="newncpi0"/>
        <w:jc w:val="center"/>
      </w:pPr>
      <w:r>
        <w:t>___________________________________________________________________</w:t>
      </w:r>
    </w:p>
    <w:p w:rsidR="00385AB4" w:rsidRDefault="00385AB4">
      <w:pPr>
        <w:pStyle w:val="undline"/>
        <w:jc w:val="center"/>
      </w:pPr>
      <w:r>
        <w:t>(предприятие-разработчик)</w:t>
      </w:r>
    </w:p>
    <w:p w:rsidR="00385AB4" w:rsidRDefault="00385A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268"/>
        <w:gridCol w:w="3414"/>
      </w:tblGrid>
      <w:tr w:rsidR="00385AB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  <w:jc w:val="left"/>
            </w:pPr>
            <w:r>
              <w:t>СОГЛАСОВАНО</w:t>
            </w:r>
            <w:r>
              <w:br/>
              <w:t xml:space="preserve">Заместитель Министра сельского </w:t>
            </w:r>
            <w:r>
              <w:br/>
              <w:t xml:space="preserve">хозяйства и продовольствия </w:t>
            </w:r>
            <w:r>
              <w:br/>
              <w:t xml:space="preserve">Республики Беларусь 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  <w:jc w:val="left"/>
            </w:pPr>
            <w:r>
              <w:t>УТВЕРЖДАЮ</w:t>
            </w:r>
            <w:r>
              <w:br/>
              <w:t>Руководитель</w:t>
            </w:r>
            <w:r>
              <w:br/>
              <w:t>предприятия-разработчика</w:t>
            </w:r>
          </w:p>
        </w:tc>
      </w:tr>
      <w:tr w:rsidR="00385AB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_____________________________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</w:t>
            </w:r>
          </w:p>
        </w:tc>
      </w:tr>
      <w:tr w:rsidR="00385AB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ind w:firstLine="709"/>
            </w:pPr>
            <w:r>
              <w:t xml:space="preserve">(подпись, 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 xml:space="preserve">(подпись, 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385AB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«__» _______________ 199_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«__» _________________ 199_ г.</w:t>
            </w:r>
          </w:p>
        </w:tc>
      </w:tr>
    </w:tbl>
    <w:p w:rsidR="00385AB4" w:rsidRDefault="00385AB4">
      <w:pPr>
        <w:pStyle w:val="newncpi"/>
      </w:pPr>
      <w:r>
        <w:t> </w:t>
      </w:r>
    </w:p>
    <w:p w:rsidR="00385AB4" w:rsidRDefault="00385AB4">
      <w:pPr>
        <w:pStyle w:val="newncpi0"/>
        <w:jc w:val="center"/>
      </w:pPr>
      <w:r>
        <w:t>__________________________</w:t>
      </w:r>
    </w:p>
    <w:p w:rsidR="00385AB4" w:rsidRDefault="00385AB4">
      <w:pPr>
        <w:pStyle w:val="undline"/>
        <w:jc w:val="center"/>
      </w:pPr>
      <w:r>
        <w:t>(наименование изделия)</w:t>
      </w:r>
    </w:p>
    <w:p w:rsidR="00385AB4" w:rsidRDefault="00385AB4">
      <w:pPr>
        <w:pStyle w:val="newncpi"/>
      </w:pPr>
      <w:r>
        <w:t> </w:t>
      </w:r>
    </w:p>
    <w:p w:rsidR="00385AB4" w:rsidRDefault="00385AB4">
      <w:pPr>
        <w:pStyle w:val="newncpi0"/>
        <w:jc w:val="center"/>
      </w:pPr>
      <w:r>
        <w:t>Руководство по капитальному ремонту</w:t>
      </w:r>
      <w:r>
        <w:br/>
        <w:t xml:space="preserve">*РК РБ </w:t>
      </w:r>
      <w:proofErr w:type="spellStart"/>
      <w:r>
        <w:t>xxxxxxxx.xxx-xx</w:t>
      </w:r>
      <w:proofErr w:type="spellEnd"/>
    </w:p>
    <w:p w:rsidR="00385AB4" w:rsidRDefault="00385A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559"/>
        <w:gridCol w:w="3414"/>
      </w:tblGrid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СОГЛАСОВАНО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  <w:jc w:val="left"/>
            </w:pPr>
            <w:r>
              <w:t xml:space="preserve">Начальник </w:t>
            </w:r>
            <w:proofErr w:type="spellStart"/>
            <w:r>
              <w:t>Главгостехнадзора</w:t>
            </w:r>
            <w:proofErr w:type="spellEnd"/>
            <w:r>
              <w:br/>
              <w:t xml:space="preserve">Минсельхозпрода 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  <w:jc w:val="left"/>
            </w:pPr>
            <w:r>
              <w:t xml:space="preserve">Руководитель ремонтного </w:t>
            </w:r>
            <w:r>
              <w:br/>
              <w:t>предприятия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ind w:firstLine="709"/>
            </w:pPr>
            <w:r>
              <w:t xml:space="preserve">(подпись, 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 xml:space="preserve">(подпись, 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«__» _______________ 199_ г.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«__» _________________ 199_ г.</w:t>
            </w:r>
          </w:p>
        </w:tc>
      </w:tr>
    </w:tbl>
    <w:p w:rsidR="00385AB4" w:rsidRDefault="00385A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559"/>
        <w:gridCol w:w="3414"/>
      </w:tblGrid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  <w:jc w:val="left"/>
            </w:pPr>
            <w:r>
              <w:t xml:space="preserve">Начальник Республиканской инспекции </w:t>
            </w:r>
            <w:r>
              <w:br/>
              <w:t>котлонадзора, стандартизации</w:t>
            </w:r>
            <w:r>
              <w:br/>
              <w:t>и метрологии Минсельхозпрода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  <w:jc w:val="left"/>
            </w:pPr>
            <w:r>
              <w:t>Руководитель разработки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ind w:firstLine="709"/>
            </w:pPr>
            <w:r>
              <w:t xml:space="preserve">(подпись, 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 xml:space="preserve">(подпись, 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385AB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«__» _______________ 199_ г.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«__» _________________ 199_ г.</w:t>
            </w:r>
          </w:p>
        </w:tc>
      </w:tr>
    </w:tbl>
    <w:p w:rsidR="00385AB4" w:rsidRDefault="00385AB4">
      <w:pPr>
        <w:pStyle w:val="newncpi"/>
      </w:pPr>
      <w:r>
        <w:t> </w:t>
      </w:r>
    </w:p>
    <w:p w:rsidR="00385AB4" w:rsidRDefault="00385AB4">
      <w:pPr>
        <w:pStyle w:val="snoskiline"/>
      </w:pPr>
      <w:r>
        <w:t>______________________________</w:t>
      </w:r>
    </w:p>
    <w:p w:rsidR="00385AB4" w:rsidRDefault="00385AB4">
      <w:pPr>
        <w:pStyle w:val="snoski"/>
      </w:pPr>
      <w:r>
        <w:t>* Где: РК РБ – Руководство по капитальному ремонту;</w:t>
      </w:r>
    </w:p>
    <w:p w:rsidR="00385AB4" w:rsidRDefault="00385AB4">
      <w:pPr>
        <w:pStyle w:val="snoski"/>
      </w:pPr>
      <w:proofErr w:type="spellStart"/>
      <w:r>
        <w:t>xxxxxxxx</w:t>
      </w:r>
      <w:proofErr w:type="spellEnd"/>
      <w:r>
        <w:t> – восьмизначный код предприятия-разработчика;</w:t>
      </w:r>
    </w:p>
    <w:p w:rsidR="00385AB4" w:rsidRDefault="00385AB4">
      <w:pPr>
        <w:pStyle w:val="snoski"/>
      </w:pPr>
      <w:proofErr w:type="spellStart"/>
      <w:r>
        <w:t>xxx</w:t>
      </w:r>
      <w:proofErr w:type="spellEnd"/>
      <w:r>
        <w:t> – порядковый регистрационный номер;</w:t>
      </w:r>
    </w:p>
    <w:p w:rsidR="00385AB4" w:rsidRDefault="00385AB4">
      <w:pPr>
        <w:pStyle w:val="snoski"/>
        <w:spacing w:after="240"/>
      </w:pPr>
      <w:proofErr w:type="spellStart"/>
      <w:r>
        <w:t>xx</w:t>
      </w:r>
      <w:proofErr w:type="spellEnd"/>
      <w:r>
        <w:t> – год утверждения.</w:t>
      </w:r>
    </w:p>
    <w:p w:rsidR="00F63F2F" w:rsidRDefault="00F63F2F">
      <w:pPr>
        <w:rPr>
          <w:rFonts w:eastAsiaTheme="minorEastAsia" w:cs="Times New Roman"/>
          <w:b/>
          <w:bCs/>
          <w:sz w:val="24"/>
          <w:szCs w:val="24"/>
          <w:lang w:eastAsia="ru-RU"/>
        </w:rPr>
      </w:pPr>
      <w:r>
        <w:br w:type="page"/>
      </w:r>
    </w:p>
    <w:p w:rsidR="00385AB4" w:rsidRDefault="00385AB4">
      <w:pPr>
        <w:pStyle w:val="nonumheader"/>
      </w:pPr>
      <w:bookmarkStart w:id="0" w:name="_GoBack"/>
      <w:bookmarkEnd w:id="0"/>
      <w:r>
        <w:lastRenderedPageBreak/>
        <w:t>Приложение К</w:t>
      </w:r>
    </w:p>
    <w:p w:rsidR="00385AB4" w:rsidRDefault="00385AB4">
      <w:pPr>
        <w:pStyle w:val="nonumheader"/>
        <w:spacing w:after="0"/>
      </w:pPr>
      <w:r>
        <w:t>Форма гарантийного талона</w:t>
      </w:r>
    </w:p>
    <w:p w:rsidR="00385AB4" w:rsidRDefault="00385AB4">
      <w:pPr>
        <w:pStyle w:val="newncpi0"/>
        <w:jc w:val="center"/>
      </w:pPr>
      <w:r>
        <w:t>___________________________________________________________________</w:t>
      </w:r>
    </w:p>
    <w:p w:rsidR="00385AB4" w:rsidRDefault="00385AB4">
      <w:pPr>
        <w:pStyle w:val="undline"/>
        <w:jc w:val="center"/>
      </w:pPr>
      <w:r>
        <w:t>(предприятие-изготовитель, его адрес, телекс, факс, расчетный счет)</w:t>
      </w:r>
    </w:p>
    <w:p w:rsidR="00385AB4" w:rsidRDefault="00385AB4">
      <w:pPr>
        <w:pStyle w:val="newncpi"/>
      </w:pPr>
      <w:r>
        <w:t> </w:t>
      </w:r>
    </w:p>
    <w:p w:rsidR="00385AB4" w:rsidRDefault="00385AB4">
      <w:pPr>
        <w:pStyle w:val="newncpi0"/>
        <w:jc w:val="center"/>
      </w:pPr>
      <w:r>
        <w:rPr>
          <w:b/>
          <w:bCs/>
        </w:rPr>
        <w:t>ГАРАНТИЙНЫЙ ТАЛОН № _____</w:t>
      </w:r>
    </w:p>
    <w:p w:rsidR="00385AB4" w:rsidRDefault="00385AB4">
      <w:pPr>
        <w:pStyle w:val="newncpi"/>
      </w:pPr>
      <w:r>
        <w:t> </w:t>
      </w:r>
    </w:p>
    <w:p w:rsidR="00385AB4" w:rsidRDefault="00385AB4">
      <w:pPr>
        <w:pStyle w:val="newncpi0"/>
      </w:pPr>
      <w:r>
        <w:t>1. 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(наименование, тип и марка изделия)</w:t>
      </w:r>
    </w:p>
    <w:p w:rsidR="00385AB4" w:rsidRDefault="00385AB4">
      <w:pPr>
        <w:pStyle w:val="newncpi0"/>
      </w:pPr>
      <w:r>
        <w:t>2. 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(число, месяц, год выпуска)</w:t>
      </w:r>
    </w:p>
    <w:p w:rsidR="00385AB4" w:rsidRDefault="00385AB4">
      <w:pPr>
        <w:pStyle w:val="newncpi0"/>
      </w:pPr>
      <w:r>
        <w:t>3. 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(заводской номер изделия)</w:t>
      </w:r>
    </w:p>
    <w:p w:rsidR="00385AB4" w:rsidRDefault="00385AB4">
      <w:pPr>
        <w:pStyle w:val="newncpi"/>
      </w:pPr>
      <w:r>
        <w:t> </w:t>
      </w:r>
    </w:p>
    <w:p w:rsidR="00385AB4" w:rsidRDefault="00385AB4">
      <w:pPr>
        <w:pStyle w:val="newncpi"/>
      </w:pPr>
      <w:r>
        <w:t>Изделие полностью соответствует чертежам, техническим условиям, характеристике и стандартам: _________________________________________________________________</w:t>
      </w:r>
    </w:p>
    <w:p w:rsidR="00385AB4" w:rsidRDefault="00385AB4">
      <w:pPr>
        <w:pStyle w:val="undline"/>
        <w:jc w:val="center"/>
      </w:pPr>
      <w:r>
        <w:t>(наименование документа)</w:t>
      </w:r>
    </w:p>
    <w:p w:rsidR="00385AB4" w:rsidRDefault="00385AB4">
      <w:pPr>
        <w:pStyle w:val="newncpi"/>
      </w:pPr>
      <w:r>
        <w:t>Гарантируется исправность изделия в эксплуатации в течение ______________________________________________________________________________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(месяцев, дней, часов, километров пробега и т. д., а также другие гарантийные обязательства)</w:t>
      </w:r>
    </w:p>
    <w:p w:rsidR="00385AB4" w:rsidRDefault="00385AB4">
      <w:pPr>
        <w:pStyle w:val="newncpi0"/>
      </w:pPr>
      <w:r>
        <w:t>______________________________________________________________________________</w:t>
      </w:r>
    </w:p>
    <w:p w:rsidR="00385AB4" w:rsidRDefault="00385A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48"/>
      </w:tblGrid>
      <w:tr w:rsidR="00385AB4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Начальник ОТК завода 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</w:t>
            </w:r>
          </w:p>
        </w:tc>
      </w:tr>
      <w:tr w:rsidR="00385AB4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385AB4" w:rsidRDefault="00385AB4">
      <w:pPr>
        <w:pStyle w:val="newncpi"/>
        <w:jc w:val="right"/>
      </w:pPr>
      <w:r>
        <w:t>М.П.</w:t>
      </w:r>
    </w:p>
    <w:p w:rsidR="00385AB4" w:rsidRDefault="00385AB4">
      <w:pPr>
        <w:pStyle w:val="newncpi0"/>
      </w:pPr>
      <w:r>
        <w:t>1. 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(дата получения изделия на складе предприятия-изготовителя)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48"/>
      </w:tblGrid>
      <w:tr w:rsidR="00385AB4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</w:t>
            </w:r>
          </w:p>
        </w:tc>
      </w:tr>
      <w:tr w:rsidR="00385AB4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ind w:firstLine="709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, должность)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385AB4" w:rsidRDefault="00385AB4">
      <w:pPr>
        <w:pStyle w:val="newncpi"/>
        <w:jc w:val="right"/>
      </w:pPr>
      <w:r>
        <w:t>М.П.</w:t>
      </w:r>
    </w:p>
    <w:p w:rsidR="00385AB4" w:rsidRDefault="00385AB4">
      <w:pPr>
        <w:pStyle w:val="newncpi0"/>
      </w:pPr>
      <w:r>
        <w:t>2. 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(дата продажи (поставки) изделия продавцом (поставщиком)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48"/>
      </w:tblGrid>
      <w:tr w:rsidR="00385AB4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</w:t>
            </w:r>
          </w:p>
        </w:tc>
      </w:tr>
      <w:tr w:rsidR="00385AB4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ind w:firstLine="709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, должность)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385AB4" w:rsidRDefault="00385AB4">
      <w:pPr>
        <w:pStyle w:val="newncpi"/>
        <w:jc w:val="right"/>
      </w:pPr>
      <w:r>
        <w:t>М.П.</w:t>
      </w:r>
    </w:p>
    <w:p w:rsidR="00385AB4" w:rsidRDefault="00385AB4">
      <w:pPr>
        <w:pStyle w:val="newncpi0"/>
      </w:pPr>
      <w:r>
        <w:t>______________________________________________________________________________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(дата продажи (поставки) изделия продавцом (поставщиком)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48"/>
      </w:tblGrid>
      <w:tr w:rsidR="00385AB4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</w:t>
            </w:r>
          </w:p>
        </w:tc>
      </w:tr>
      <w:tr w:rsidR="00385AB4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ind w:firstLine="709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, должность)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385AB4" w:rsidRDefault="00385AB4">
      <w:pPr>
        <w:pStyle w:val="newncpi"/>
        <w:jc w:val="right"/>
      </w:pPr>
      <w:r>
        <w:t>М.П.</w:t>
      </w:r>
    </w:p>
    <w:p w:rsidR="00385AB4" w:rsidRDefault="00385AB4">
      <w:pPr>
        <w:pStyle w:val="newncpi0"/>
      </w:pPr>
      <w:r>
        <w:t>3. ____________________________________________________________________________</w:t>
      </w:r>
    </w:p>
    <w:p w:rsidR="00385AB4" w:rsidRDefault="00385AB4">
      <w:pPr>
        <w:pStyle w:val="undline"/>
        <w:jc w:val="center"/>
      </w:pPr>
      <w:r>
        <w:t>(дата ввода изделия в эксплуатацию)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2848"/>
      </w:tblGrid>
      <w:tr w:rsidR="00385AB4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newncpi0"/>
            </w:pPr>
            <w:r>
              <w:t>_______________________</w:t>
            </w:r>
          </w:p>
        </w:tc>
      </w:tr>
      <w:tr w:rsidR="00385AB4">
        <w:trPr>
          <w:trHeight w:val="240"/>
        </w:trPr>
        <w:tc>
          <w:tcPr>
            <w:tcW w:w="3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ind w:firstLine="709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, должность)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5AB4" w:rsidRDefault="00385AB4">
            <w:pPr>
              <w:pStyle w:val="table10"/>
              <w:jc w:val="center"/>
            </w:pPr>
            <w:r>
              <w:t>(подпись)</w:t>
            </w:r>
          </w:p>
        </w:tc>
      </w:tr>
    </w:tbl>
    <w:p w:rsidR="00385AB4" w:rsidRDefault="00385AB4">
      <w:pPr>
        <w:pStyle w:val="newncpi"/>
        <w:jc w:val="right"/>
      </w:pPr>
      <w:r>
        <w:t>М.П.</w:t>
      </w:r>
    </w:p>
    <w:p w:rsidR="00385AB4" w:rsidRDefault="00385AB4">
      <w:pPr>
        <w:pStyle w:val="newncpi"/>
      </w:pPr>
      <w:r>
        <w:t> </w:t>
      </w:r>
    </w:p>
    <w:p w:rsidR="002240C8" w:rsidRDefault="002240C8"/>
    <w:sectPr w:rsidR="002240C8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B4"/>
    <w:rsid w:val="002240C8"/>
    <w:rsid w:val="00385AB4"/>
    <w:rsid w:val="00F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1998"/>
  <w15:chartTrackingRefBased/>
  <w15:docId w15:val="{27E22EFF-D6DB-42CF-B7A3-4548D90F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AB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385AB4"/>
    <w:rPr>
      <w:color w:val="154C94"/>
      <w:u w:val="single"/>
    </w:rPr>
  </w:style>
  <w:style w:type="paragraph" w:customStyle="1" w:styleId="msonormal0">
    <w:name w:val="msonormal"/>
    <w:basedOn w:val="a"/>
    <w:rsid w:val="00385AB4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385AB4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385AB4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85AB4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85AB4"/>
    <w:pPr>
      <w:ind w:firstLine="0"/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85AB4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85AB4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85AB4"/>
    <w:pPr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85AB4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385AB4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85AB4"/>
    <w:pPr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85AB4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85AB4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385AB4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85AB4"/>
    <w:pPr>
      <w:spacing w:before="240"/>
      <w:ind w:firstLine="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85AB4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85A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85A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85A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85AB4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385AB4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385AB4"/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85A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85AB4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85AB4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85AB4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85AB4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85AB4"/>
    <w:pPr>
      <w:ind w:firstLine="0"/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85AB4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385AB4"/>
    <w:pPr>
      <w:spacing w:before="240" w:after="240"/>
      <w:ind w:firstLine="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85AB4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85AB4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85AB4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85AB4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385AB4"/>
    <w:pPr>
      <w:ind w:firstLine="0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385AB4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85AB4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85AB4"/>
    <w:pPr>
      <w:spacing w:after="240"/>
      <w:ind w:left="1134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85AB4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85AB4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385AB4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385AB4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385A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85AB4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85AB4"/>
    <w:pPr>
      <w:ind w:left="567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85AB4"/>
    <w:pPr>
      <w:ind w:firstLine="0"/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85AB4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85AB4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85AB4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85A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85AB4"/>
    <w:pPr>
      <w:spacing w:after="60"/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85AB4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85AB4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85AB4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85AB4"/>
    <w:pPr>
      <w:ind w:left="1134"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85AB4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85AB4"/>
    <w:pPr>
      <w:ind w:firstLine="0"/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85A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85AB4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85AB4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85AB4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85AB4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385AB4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385AB4"/>
    <w:pPr>
      <w:ind w:firstLine="0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85AB4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85AB4"/>
    <w:pPr>
      <w:spacing w:before="240" w:after="24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85AB4"/>
    <w:pPr>
      <w:ind w:left="5103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85AB4"/>
    <w:pPr>
      <w:ind w:left="2835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85AB4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85AB4"/>
    <w:pPr>
      <w:ind w:firstLine="0"/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85AB4"/>
    <w:pPr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85AB4"/>
    <w:pPr>
      <w:ind w:firstLine="0"/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85AB4"/>
    <w:pPr>
      <w:ind w:firstLine="0"/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85AB4"/>
    <w:pPr>
      <w:ind w:firstLine="0"/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85A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85AB4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385AB4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385AB4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385AB4"/>
    <w:pPr>
      <w:shd w:val="clear" w:color="auto" w:fill="D5EDC0"/>
      <w:spacing w:before="100" w:beforeAutospacing="1" w:after="100" w:afterAutospacing="1"/>
      <w:ind w:left="570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385AB4"/>
    <w:pPr>
      <w:shd w:val="clear" w:color="auto" w:fill="D5EDC0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385AB4"/>
    <w:pPr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385AB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85AB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85AB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85AB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385AB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385AB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85AB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385AB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85AB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85AB4"/>
    <w:rPr>
      <w:rFonts w:ascii="Symbol" w:hAnsi="Symbol" w:hint="default"/>
    </w:rPr>
  </w:style>
  <w:style w:type="character" w:customStyle="1" w:styleId="onewind3">
    <w:name w:val="onewind3"/>
    <w:basedOn w:val="a0"/>
    <w:rsid w:val="00385AB4"/>
    <w:rPr>
      <w:rFonts w:ascii="Wingdings 3" w:hAnsi="Wingdings 3" w:hint="default"/>
    </w:rPr>
  </w:style>
  <w:style w:type="character" w:customStyle="1" w:styleId="onewind2">
    <w:name w:val="onewind2"/>
    <w:basedOn w:val="a0"/>
    <w:rsid w:val="00385AB4"/>
    <w:rPr>
      <w:rFonts w:ascii="Wingdings 2" w:hAnsi="Wingdings 2" w:hint="default"/>
    </w:rPr>
  </w:style>
  <w:style w:type="character" w:customStyle="1" w:styleId="onewind">
    <w:name w:val="onewind"/>
    <w:basedOn w:val="a0"/>
    <w:rsid w:val="00385AB4"/>
    <w:rPr>
      <w:rFonts w:ascii="Wingdings" w:hAnsi="Wingdings" w:hint="default"/>
    </w:rPr>
  </w:style>
  <w:style w:type="character" w:customStyle="1" w:styleId="rednoun">
    <w:name w:val="rednoun"/>
    <w:basedOn w:val="a0"/>
    <w:rsid w:val="00385AB4"/>
  </w:style>
  <w:style w:type="character" w:customStyle="1" w:styleId="post">
    <w:name w:val="post"/>
    <w:basedOn w:val="a0"/>
    <w:rsid w:val="00385A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85A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385AB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85AB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85AB4"/>
    <w:rPr>
      <w:rFonts w:ascii="Arial" w:hAnsi="Arial" w:cs="Arial" w:hint="default"/>
    </w:rPr>
  </w:style>
  <w:style w:type="character" w:customStyle="1" w:styleId="snoskiindex">
    <w:name w:val="snoskiindex"/>
    <w:basedOn w:val="a0"/>
    <w:rsid w:val="00385AB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385AB4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D2C0-ED6A-40F0-90F8-1E07DDB9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6499</Words>
  <Characters>37045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k3084</dc:creator>
  <cp:keywords/>
  <dc:description/>
  <cp:lastModifiedBy>k3084</cp:lastModifiedBy>
  <cp:revision>2</cp:revision>
  <dcterms:created xsi:type="dcterms:W3CDTF">2023-03-28T08:12:00Z</dcterms:created>
  <dcterms:modified xsi:type="dcterms:W3CDTF">2023-03-28T08:15:00Z</dcterms:modified>
</cp:coreProperties>
</file>